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AD" w:rsidRPr="004663E2" w:rsidRDefault="00EF78AD" w:rsidP="004663E2">
      <w:pPr>
        <w:jc w:val="both"/>
        <w:rPr>
          <w:rFonts w:cstheme="minorHAnsi"/>
          <w:color w:val="1F497D" w:themeColor="text2"/>
          <w:sz w:val="24"/>
          <w:szCs w:val="24"/>
        </w:rPr>
      </w:pPr>
      <w:r w:rsidRPr="004663E2">
        <w:rPr>
          <w:rFonts w:cstheme="minorHAnsi"/>
          <w:color w:val="1F497D" w:themeColor="text2"/>
          <w:sz w:val="24"/>
          <w:szCs w:val="24"/>
        </w:rPr>
        <w:t>Please read through this document and try to do the design exercises.  Please summarize your results</w:t>
      </w:r>
      <w:r w:rsidR="00E51DF4" w:rsidRPr="004663E2">
        <w:rPr>
          <w:rFonts w:cstheme="minorHAnsi"/>
          <w:color w:val="1F497D" w:themeColor="text2"/>
          <w:sz w:val="24"/>
          <w:szCs w:val="24"/>
        </w:rPr>
        <w:t xml:space="preserve"> by answering the questions</w:t>
      </w:r>
      <w:r w:rsidRPr="004663E2">
        <w:rPr>
          <w:rFonts w:cstheme="minorHAnsi"/>
          <w:color w:val="1F497D" w:themeColor="text2"/>
          <w:sz w:val="24"/>
          <w:szCs w:val="24"/>
        </w:rPr>
        <w:t xml:space="preserve"> and be prepared to share them in class. Also, save your loads module (zone) file and project (heat exchanger) files so that we can look at them in class if we have time. </w:t>
      </w:r>
    </w:p>
    <w:p w:rsidR="00CB6DA7" w:rsidRPr="004663E2" w:rsidRDefault="00E51DF4">
      <w:pPr>
        <w:rPr>
          <w:rFonts w:cstheme="minorHAnsi"/>
          <w:color w:val="1F497D" w:themeColor="text2"/>
          <w:sz w:val="32"/>
          <w:szCs w:val="32"/>
        </w:rPr>
      </w:pPr>
      <w:r w:rsidRPr="00907D65">
        <w:rPr>
          <w:rFonts w:cstheme="minorHAnsi"/>
          <w:b/>
          <w:color w:val="1F497D" w:themeColor="text2"/>
          <w:sz w:val="32"/>
          <w:szCs w:val="32"/>
        </w:rPr>
        <w:t>Exercise 1:</w:t>
      </w:r>
      <w:r w:rsidRPr="004663E2">
        <w:rPr>
          <w:rFonts w:cstheme="minorHAnsi"/>
          <w:color w:val="1F497D" w:themeColor="text2"/>
          <w:sz w:val="32"/>
          <w:szCs w:val="32"/>
        </w:rPr>
        <w:t xml:space="preserve"> </w:t>
      </w:r>
      <w:r w:rsidR="003A531D" w:rsidRPr="004663E2">
        <w:rPr>
          <w:rFonts w:cstheme="minorHAnsi"/>
          <w:color w:val="1F497D" w:themeColor="text2"/>
          <w:sz w:val="32"/>
          <w:szCs w:val="32"/>
        </w:rPr>
        <w:t xml:space="preserve"> Vertical Design</w:t>
      </w:r>
    </w:p>
    <w:p w:rsidR="00CB6DA7" w:rsidRPr="004663E2" w:rsidRDefault="00CB6DA7" w:rsidP="004663E2">
      <w:pPr>
        <w:ind w:left="1440" w:hanging="1440"/>
        <w:jc w:val="both"/>
        <w:rPr>
          <w:rFonts w:cstheme="minorHAnsi"/>
          <w:color w:val="1F497D" w:themeColor="text2"/>
          <w:sz w:val="24"/>
          <w:szCs w:val="24"/>
        </w:rPr>
      </w:pPr>
      <w:r w:rsidRPr="004663E2">
        <w:rPr>
          <w:rFonts w:cstheme="minorHAnsi"/>
          <w:b/>
          <w:color w:val="1F497D" w:themeColor="text2"/>
          <w:sz w:val="24"/>
          <w:szCs w:val="24"/>
        </w:rPr>
        <w:t>Objective:</w:t>
      </w:r>
      <w:r w:rsidRPr="004663E2">
        <w:rPr>
          <w:rFonts w:cstheme="minorHAnsi"/>
          <w:color w:val="1F497D" w:themeColor="text2"/>
          <w:sz w:val="24"/>
          <w:szCs w:val="24"/>
        </w:rPr>
        <w:t xml:space="preserve"> </w:t>
      </w:r>
      <w:r w:rsidR="004663E2">
        <w:rPr>
          <w:rFonts w:cstheme="minorHAnsi"/>
          <w:color w:val="1F497D" w:themeColor="text2"/>
          <w:sz w:val="24"/>
          <w:szCs w:val="24"/>
        </w:rPr>
        <w:tab/>
      </w:r>
      <w:r w:rsidRPr="004663E2">
        <w:rPr>
          <w:rFonts w:cstheme="minorHAnsi"/>
          <w:color w:val="1F497D" w:themeColor="text2"/>
          <w:sz w:val="24"/>
          <w:szCs w:val="24"/>
        </w:rPr>
        <w:t>Your goal is to design a vertical heat exchanger system with 300 ft deep boreholes and no space/area constraints (ie- you have flexibility in the borefield layout and bore spacing). After you have designed the system using the listed input parameters, answer the questions at the end of this exercise.</w:t>
      </w:r>
    </w:p>
    <w:p w:rsidR="00CB6DA7" w:rsidRPr="004663E2" w:rsidRDefault="00CB6DA7">
      <w:pPr>
        <w:rPr>
          <w:rFonts w:cstheme="minorHAnsi"/>
          <w:b/>
          <w:color w:val="1F497D" w:themeColor="text2"/>
          <w:sz w:val="24"/>
          <w:szCs w:val="24"/>
        </w:rPr>
      </w:pPr>
      <w:r w:rsidRPr="004663E2">
        <w:rPr>
          <w:rFonts w:cstheme="minorHAnsi"/>
          <w:b/>
          <w:color w:val="1F497D" w:themeColor="text2"/>
          <w:sz w:val="24"/>
          <w:szCs w:val="24"/>
        </w:rPr>
        <w:t>Input Parameters:</w:t>
      </w:r>
    </w:p>
    <w:p w:rsidR="003A531D" w:rsidRPr="004663E2" w:rsidRDefault="003A531D" w:rsidP="00A521C1">
      <w:pPr>
        <w:spacing w:after="120" w:line="240" w:lineRule="auto"/>
        <w:ind w:left="1440"/>
        <w:jc w:val="both"/>
        <w:rPr>
          <w:rFonts w:cstheme="minorHAnsi"/>
          <w:color w:val="1F497D" w:themeColor="text2"/>
          <w:sz w:val="24"/>
          <w:szCs w:val="24"/>
        </w:rPr>
      </w:pPr>
      <w:r w:rsidRPr="004663E2">
        <w:rPr>
          <w:rFonts w:cstheme="minorHAnsi"/>
          <w:b/>
          <w:color w:val="1F497D" w:themeColor="text2"/>
          <w:sz w:val="24"/>
          <w:szCs w:val="24"/>
          <w:u w:val="single"/>
        </w:rPr>
        <w:t>Loads</w:t>
      </w:r>
      <w:r w:rsidRPr="004663E2">
        <w:rPr>
          <w:rFonts w:cstheme="minorHAnsi"/>
          <w:b/>
          <w:color w:val="1F497D" w:themeColor="text2"/>
          <w:sz w:val="24"/>
          <w:szCs w:val="24"/>
        </w:rPr>
        <w:t>:</w:t>
      </w:r>
      <w:r w:rsidRPr="004663E2">
        <w:rPr>
          <w:rFonts w:cstheme="minorHAnsi"/>
          <w:color w:val="1F497D" w:themeColor="text2"/>
          <w:sz w:val="24"/>
          <w:szCs w:val="24"/>
        </w:rPr>
        <w:t xml:space="preserve"> Use </w:t>
      </w:r>
      <w:r w:rsidR="00E51DF4" w:rsidRPr="004663E2">
        <w:rPr>
          <w:rFonts w:cstheme="minorHAnsi"/>
          <w:color w:val="1F497D" w:themeColor="text2"/>
          <w:sz w:val="24"/>
          <w:szCs w:val="24"/>
        </w:rPr>
        <w:t>the CaseStud</w:t>
      </w:r>
      <w:r w:rsidR="00CB6DA7" w:rsidRPr="004663E2">
        <w:rPr>
          <w:rFonts w:cstheme="minorHAnsi"/>
          <w:color w:val="1F497D" w:themeColor="text2"/>
          <w:sz w:val="24"/>
          <w:szCs w:val="24"/>
        </w:rPr>
        <w:t>y1</w:t>
      </w:r>
      <w:r w:rsidRPr="004663E2">
        <w:rPr>
          <w:rFonts w:cstheme="minorHAnsi"/>
          <w:color w:val="1F497D" w:themeColor="text2"/>
          <w:sz w:val="24"/>
          <w:szCs w:val="24"/>
        </w:rPr>
        <w:t>.xls loads data and copy/paste</w:t>
      </w:r>
      <w:r w:rsidR="00E51DF4" w:rsidRPr="004663E2">
        <w:rPr>
          <w:rFonts w:cstheme="minorHAnsi"/>
          <w:color w:val="1F497D" w:themeColor="text2"/>
          <w:sz w:val="24"/>
          <w:szCs w:val="24"/>
        </w:rPr>
        <w:t xml:space="preserve"> the data</w:t>
      </w:r>
      <w:r w:rsidRPr="004663E2">
        <w:rPr>
          <w:rFonts w:cstheme="minorHAnsi"/>
          <w:color w:val="1F497D" w:themeColor="text2"/>
          <w:sz w:val="24"/>
          <w:szCs w:val="24"/>
        </w:rPr>
        <w:t xml:space="preserve"> into Average Block loads module</w:t>
      </w:r>
    </w:p>
    <w:p w:rsidR="003A531D" w:rsidRPr="004663E2" w:rsidRDefault="003A531D" w:rsidP="00A521C1">
      <w:pPr>
        <w:spacing w:after="120" w:line="240" w:lineRule="auto"/>
        <w:ind w:left="1440"/>
        <w:jc w:val="both"/>
        <w:rPr>
          <w:rFonts w:cstheme="minorHAnsi"/>
          <w:color w:val="1F497D" w:themeColor="text2"/>
          <w:sz w:val="24"/>
          <w:szCs w:val="24"/>
        </w:rPr>
      </w:pPr>
      <w:r w:rsidRPr="004663E2">
        <w:rPr>
          <w:rFonts w:cstheme="minorHAnsi"/>
          <w:i/>
          <w:color w:val="1F497D" w:themeColor="text2"/>
          <w:sz w:val="24"/>
          <w:szCs w:val="24"/>
        </w:rPr>
        <w:t>Hint</w:t>
      </w:r>
      <w:r w:rsidRPr="004663E2">
        <w:rPr>
          <w:rFonts w:cstheme="minorHAnsi"/>
          <w:color w:val="1F497D" w:themeColor="text2"/>
          <w:sz w:val="24"/>
          <w:szCs w:val="24"/>
        </w:rPr>
        <w:t xml:space="preserve">: Data are in metric units. Convert </w:t>
      </w:r>
      <w:r w:rsidR="00E51DF4" w:rsidRPr="004663E2">
        <w:rPr>
          <w:rFonts w:cstheme="minorHAnsi"/>
          <w:color w:val="1F497D" w:themeColor="text2"/>
          <w:sz w:val="24"/>
          <w:szCs w:val="24"/>
        </w:rPr>
        <w:t xml:space="preserve">the </w:t>
      </w:r>
      <w:r w:rsidRPr="004663E2">
        <w:rPr>
          <w:rFonts w:cstheme="minorHAnsi"/>
          <w:color w:val="1F497D" w:themeColor="text2"/>
          <w:sz w:val="24"/>
          <w:szCs w:val="24"/>
        </w:rPr>
        <w:t xml:space="preserve">Loads Module to metric units </w:t>
      </w:r>
      <w:r w:rsidR="00E51DF4" w:rsidRPr="004663E2">
        <w:rPr>
          <w:rFonts w:cstheme="minorHAnsi"/>
          <w:color w:val="1F497D" w:themeColor="text2"/>
          <w:sz w:val="24"/>
          <w:szCs w:val="24"/>
        </w:rPr>
        <w:t>via the metric/</w:t>
      </w:r>
      <w:r w:rsidR="00FF0E35" w:rsidRPr="004663E2">
        <w:rPr>
          <w:rFonts w:cstheme="minorHAnsi"/>
          <w:color w:val="1F497D" w:themeColor="text2"/>
          <w:sz w:val="24"/>
          <w:szCs w:val="24"/>
        </w:rPr>
        <w:t>English</w:t>
      </w:r>
      <w:r w:rsidR="00E51DF4" w:rsidRPr="004663E2">
        <w:rPr>
          <w:rFonts w:cstheme="minorHAnsi"/>
          <w:color w:val="1F497D" w:themeColor="text2"/>
          <w:sz w:val="24"/>
          <w:szCs w:val="24"/>
        </w:rPr>
        <w:t xml:space="preserve"> conversion button at the top of GLD </w:t>
      </w:r>
      <w:r w:rsidRPr="004663E2">
        <w:rPr>
          <w:rFonts w:cstheme="minorHAnsi"/>
          <w:color w:val="1F497D" w:themeColor="text2"/>
          <w:sz w:val="24"/>
          <w:szCs w:val="24"/>
        </w:rPr>
        <w:t xml:space="preserve">before </w:t>
      </w:r>
      <w:r w:rsidR="00E51DF4" w:rsidRPr="004663E2">
        <w:rPr>
          <w:rFonts w:cstheme="minorHAnsi"/>
          <w:color w:val="1F497D" w:themeColor="text2"/>
          <w:sz w:val="24"/>
          <w:szCs w:val="24"/>
        </w:rPr>
        <w:t xml:space="preserve">you </w:t>
      </w:r>
      <w:r w:rsidRPr="004663E2">
        <w:rPr>
          <w:rFonts w:cstheme="minorHAnsi"/>
          <w:color w:val="1F497D" w:themeColor="text2"/>
          <w:sz w:val="24"/>
          <w:szCs w:val="24"/>
        </w:rPr>
        <w:t>copy/pasting data. After you bring the data in, switch back to English units if so desired</w:t>
      </w:r>
    </w:p>
    <w:p w:rsidR="00CB6DA7" w:rsidRPr="004663E2" w:rsidRDefault="003A531D" w:rsidP="00A521C1">
      <w:pPr>
        <w:spacing w:after="120" w:line="240" w:lineRule="auto"/>
        <w:ind w:left="1440"/>
        <w:rPr>
          <w:rFonts w:cstheme="minorHAnsi"/>
          <w:b/>
          <w:color w:val="1F497D" w:themeColor="text2"/>
          <w:sz w:val="24"/>
          <w:szCs w:val="24"/>
        </w:rPr>
      </w:pPr>
      <w:r w:rsidRPr="004663E2">
        <w:rPr>
          <w:rFonts w:cstheme="minorHAnsi"/>
          <w:b/>
          <w:color w:val="1F497D" w:themeColor="text2"/>
          <w:sz w:val="24"/>
          <w:szCs w:val="24"/>
          <w:u w:val="single"/>
        </w:rPr>
        <w:t>Pumps</w:t>
      </w:r>
      <w:r w:rsidRPr="004663E2">
        <w:rPr>
          <w:rFonts w:cstheme="minorHAnsi"/>
          <w:b/>
          <w:color w:val="1F497D" w:themeColor="text2"/>
          <w:sz w:val="24"/>
          <w:szCs w:val="24"/>
        </w:rPr>
        <w:t xml:space="preserve">: </w:t>
      </w:r>
    </w:p>
    <w:p w:rsidR="003A531D" w:rsidRPr="004663E2" w:rsidRDefault="00CB6DA7" w:rsidP="00A521C1">
      <w:pPr>
        <w:spacing w:after="120" w:line="240" w:lineRule="auto"/>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r>
      <w:r w:rsidR="003A531D" w:rsidRPr="004663E2">
        <w:rPr>
          <w:rFonts w:cstheme="minorHAnsi"/>
          <w:color w:val="1F497D" w:themeColor="text2"/>
          <w:sz w:val="24"/>
          <w:szCs w:val="24"/>
        </w:rPr>
        <w:t xml:space="preserve">Choose </w:t>
      </w:r>
      <w:proofErr w:type="gramStart"/>
      <w:r w:rsidR="003A531D" w:rsidRPr="004663E2">
        <w:rPr>
          <w:rFonts w:cstheme="minorHAnsi"/>
          <w:color w:val="1F497D" w:themeColor="text2"/>
          <w:sz w:val="24"/>
          <w:szCs w:val="24"/>
        </w:rPr>
        <w:t>a water</w:t>
      </w:r>
      <w:proofErr w:type="gramEnd"/>
      <w:r w:rsidR="003A531D" w:rsidRPr="004663E2">
        <w:rPr>
          <w:rFonts w:cstheme="minorHAnsi"/>
          <w:color w:val="1F497D" w:themeColor="text2"/>
          <w:sz w:val="24"/>
          <w:szCs w:val="24"/>
        </w:rPr>
        <w:t xml:space="preserve"> to air pump (approximately 5</w:t>
      </w:r>
      <w:r w:rsidR="00E51DF4" w:rsidRPr="004663E2">
        <w:rPr>
          <w:rFonts w:cstheme="minorHAnsi"/>
          <w:color w:val="1F497D" w:themeColor="text2"/>
          <w:sz w:val="24"/>
          <w:szCs w:val="24"/>
        </w:rPr>
        <w:t>-8</w:t>
      </w:r>
      <w:r w:rsidR="003A531D" w:rsidRPr="004663E2">
        <w:rPr>
          <w:rFonts w:cstheme="minorHAnsi"/>
          <w:color w:val="1F497D" w:themeColor="text2"/>
          <w:sz w:val="24"/>
          <w:szCs w:val="24"/>
        </w:rPr>
        <w:t xml:space="preserve"> ton) </w:t>
      </w:r>
    </w:p>
    <w:p w:rsidR="00E51DF4" w:rsidRPr="004663E2" w:rsidRDefault="003A531D" w:rsidP="00A521C1">
      <w:pPr>
        <w:spacing w:after="120" w:line="240" w:lineRule="auto"/>
        <w:ind w:left="1440"/>
        <w:rPr>
          <w:rFonts w:cstheme="minorHAnsi"/>
          <w:b/>
          <w:color w:val="1F497D" w:themeColor="text2"/>
          <w:sz w:val="24"/>
          <w:szCs w:val="24"/>
        </w:rPr>
      </w:pPr>
      <w:r w:rsidRPr="004663E2">
        <w:rPr>
          <w:rFonts w:cstheme="minorHAnsi"/>
          <w:b/>
          <w:color w:val="1F497D" w:themeColor="text2"/>
          <w:sz w:val="24"/>
          <w:szCs w:val="24"/>
          <w:u w:val="single"/>
        </w:rPr>
        <w:t xml:space="preserve">Target </w:t>
      </w:r>
      <w:r w:rsidRPr="004663E2">
        <w:rPr>
          <w:rFonts w:cstheme="minorHAnsi"/>
          <w:b/>
          <w:i/>
          <w:color w:val="1F497D" w:themeColor="text2"/>
          <w:sz w:val="24"/>
          <w:szCs w:val="24"/>
          <w:u w:val="single"/>
        </w:rPr>
        <w:t>Design Day</w:t>
      </w:r>
      <w:r w:rsidRPr="004663E2">
        <w:rPr>
          <w:rFonts w:cstheme="minorHAnsi"/>
          <w:b/>
          <w:color w:val="1F497D" w:themeColor="text2"/>
          <w:sz w:val="24"/>
          <w:szCs w:val="24"/>
          <w:u w:val="single"/>
        </w:rPr>
        <w:t xml:space="preserve"> fluid temperatures</w:t>
      </w:r>
      <w:r w:rsidRPr="004663E2">
        <w:rPr>
          <w:rFonts w:cstheme="minorHAnsi"/>
          <w:b/>
          <w:color w:val="1F497D" w:themeColor="text2"/>
          <w:sz w:val="24"/>
          <w:szCs w:val="24"/>
        </w:rPr>
        <w:t xml:space="preserve">: </w:t>
      </w:r>
      <w:r w:rsidR="00E51DF4" w:rsidRPr="004663E2">
        <w:rPr>
          <w:rFonts w:cstheme="minorHAnsi"/>
          <w:b/>
          <w:color w:val="1F497D" w:themeColor="text2"/>
          <w:sz w:val="24"/>
          <w:szCs w:val="24"/>
        </w:rPr>
        <w:t xml:space="preserve"> </w:t>
      </w:r>
    </w:p>
    <w:p w:rsidR="003A531D" w:rsidRPr="004663E2" w:rsidRDefault="00E51DF4" w:rsidP="00A521C1">
      <w:pPr>
        <w:spacing w:after="120" w:line="240" w:lineRule="auto"/>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87-92F for cooling</w:t>
      </w:r>
    </w:p>
    <w:p w:rsidR="00E51DF4" w:rsidRPr="004663E2" w:rsidRDefault="00E51DF4" w:rsidP="00A521C1">
      <w:pPr>
        <w:spacing w:after="120" w:line="240" w:lineRule="auto"/>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40F for heating</w:t>
      </w:r>
    </w:p>
    <w:p w:rsidR="00E51DF4" w:rsidRPr="004663E2" w:rsidRDefault="00E51DF4" w:rsidP="00A521C1">
      <w:pPr>
        <w:spacing w:after="120" w:line="240" w:lineRule="auto"/>
        <w:ind w:left="1440"/>
        <w:rPr>
          <w:rFonts w:cstheme="minorHAnsi"/>
          <w:b/>
          <w:color w:val="1F497D" w:themeColor="text2"/>
          <w:sz w:val="24"/>
          <w:szCs w:val="24"/>
          <w:u w:val="single"/>
        </w:rPr>
      </w:pPr>
      <w:r w:rsidRPr="004663E2">
        <w:rPr>
          <w:rFonts w:cstheme="minorHAnsi"/>
          <w:b/>
          <w:color w:val="1F497D" w:themeColor="text2"/>
          <w:sz w:val="24"/>
          <w:szCs w:val="24"/>
          <w:u w:val="single"/>
        </w:rPr>
        <w:t xml:space="preserve">Flow rate: </w:t>
      </w:r>
    </w:p>
    <w:p w:rsidR="00E51DF4" w:rsidRPr="004663E2" w:rsidRDefault="00E51DF4" w:rsidP="00A521C1">
      <w:pPr>
        <w:spacing w:after="120" w:line="240" w:lineRule="auto"/>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t xml:space="preserve"> </w:t>
      </w:r>
      <w:r w:rsidRPr="004663E2">
        <w:rPr>
          <w:rFonts w:cstheme="minorHAnsi"/>
          <w:color w:val="1F497D" w:themeColor="text2"/>
          <w:sz w:val="24"/>
          <w:szCs w:val="24"/>
        </w:rPr>
        <w:tab/>
      </w:r>
      <w:proofErr w:type="gramStart"/>
      <w:r w:rsidRPr="004663E2">
        <w:rPr>
          <w:rFonts w:cstheme="minorHAnsi"/>
          <w:color w:val="1F497D" w:themeColor="text2"/>
          <w:sz w:val="24"/>
          <w:szCs w:val="24"/>
        </w:rPr>
        <w:t>3 gpm/ton</w:t>
      </w:r>
      <w:proofErr w:type="gramEnd"/>
    </w:p>
    <w:p w:rsidR="00E51DF4" w:rsidRPr="004663E2" w:rsidRDefault="00E51DF4" w:rsidP="00A521C1">
      <w:pPr>
        <w:spacing w:after="120" w:line="240" w:lineRule="auto"/>
        <w:ind w:left="1440"/>
        <w:rPr>
          <w:rFonts w:cstheme="minorHAnsi"/>
          <w:b/>
          <w:color w:val="1F497D" w:themeColor="text2"/>
          <w:sz w:val="24"/>
          <w:szCs w:val="24"/>
        </w:rPr>
      </w:pPr>
      <w:r w:rsidRPr="004663E2">
        <w:rPr>
          <w:rFonts w:cstheme="minorHAnsi"/>
          <w:b/>
          <w:color w:val="1F497D" w:themeColor="text2"/>
          <w:sz w:val="24"/>
          <w:szCs w:val="24"/>
          <w:u w:val="single"/>
        </w:rPr>
        <w:lastRenderedPageBreak/>
        <w:t>Fluid</w:t>
      </w:r>
      <w:r w:rsidRPr="004663E2">
        <w:rPr>
          <w:rFonts w:cstheme="minorHAnsi"/>
          <w:b/>
          <w:color w:val="1F497D" w:themeColor="text2"/>
          <w:sz w:val="24"/>
          <w:szCs w:val="24"/>
        </w:rPr>
        <w:t>:</w:t>
      </w:r>
    </w:p>
    <w:p w:rsidR="00E51DF4" w:rsidRPr="004663E2" w:rsidRDefault="00E51DF4" w:rsidP="00A521C1">
      <w:pPr>
        <w:spacing w:after="120" w:line="240" w:lineRule="auto"/>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Water</w:t>
      </w:r>
    </w:p>
    <w:p w:rsidR="00E51DF4" w:rsidRPr="004663E2" w:rsidRDefault="00E51DF4" w:rsidP="00A521C1">
      <w:pPr>
        <w:spacing w:after="120" w:line="240" w:lineRule="auto"/>
        <w:ind w:left="1440"/>
        <w:rPr>
          <w:rFonts w:cstheme="minorHAnsi"/>
          <w:b/>
          <w:color w:val="1F497D" w:themeColor="text2"/>
          <w:sz w:val="24"/>
          <w:szCs w:val="24"/>
          <w:u w:val="single"/>
        </w:rPr>
      </w:pPr>
      <w:r w:rsidRPr="004663E2">
        <w:rPr>
          <w:rFonts w:cstheme="minorHAnsi"/>
          <w:b/>
          <w:color w:val="1F497D" w:themeColor="text2"/>
          <w:sz w:val="24"/>
          <w:szCs w:val="24"/>
          <w:u w:val="single"/>
        </w:rPr>
        <w:t>Ground Temperature:</w:t>
      </w:r>
    </w:p>
    <w:p w:rsidR="00E51DF4" w:rsidRPr="004663E2" w:rsidRDefault="00E51DF4" w:rsidP="00A521C1">
      <w:pPr>
        <w:spacing w:after="120" w:line="240" w:lineRule="auto"/>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58F</w:t>
      </w:r>
    </w:p>
    <w:p w:rsidR="003A531D" w:rsidRPr="004663E2" w:rsidRDefault="00E51DF4" w:rsidP="00A521C1">
      <w:pPr>
        <w:spacing w:after="120" w:line="240" w:lineRule="auto"/>
        <w:ind w:left="1440"/>
        <w:rPr>
          <w:rFonts w:cstheme="minorHAnsi"/>
          <w:b/>
          <w:color w:val="1F497D" w:themeColor="text2"/>
          <w:sz w:val="24"/>
          <w:szCs w:val="24"/>
          <w:u w:val="single"/>
        </w:rPr>
      </w:pPr>
      <w:r w:rsidRPr="004663E2">
        <w:rPr>
          <w:rFonts w:cstheme="minorHAnsi"/>
          <w:b/>
          <w:color w:val="1F497D" w:themeColor="text2"/>
          <w:sz w:val="24"/>
          <w:szCs w:val="24"/>
          <w:u w:val="single"/>
        </w:rPr>
        <w:t>Soil Thermal Conductivity/Diffusivity:</w:t>
      </w:r>
    </w:p>
    <w:p w:rsidR="00E51DF4" w:rsidRPr="004663E2" w:rsidRDefault="00E51DF4" w:rsidP="00A521C1">
      <w:pPr>
        <w:spacing w:after="120" w:line="240" w:lineRule="auto"/>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1.10 Btu</w:t>
      </w:r>
      <w:proofErr w:type="gramStart"/>
      <w:r w:rsidRPr="004663E2">
        <w:rPr>
          <w:rFonts w:cstheme="minorHAnsi"/>
          <w:color w:val="1F497D" w:themeColor="text2"/>
          <w:sz w:val="24"/>
          <w:szCs w:val="24"/>
        </w:rPr>
        <w:t>/(</w:t>
      </w:r>
      <w:proofErr w:type="gramEnd"/>
      <w:r w:rsidRPr="004663E2">
        <w:rPr>
          <w:rFonts w:cstheme="minorHAnsi"/>
          <w:color w:val="1F497D" w:themeColor="text2"/>
          <w:sz w:val="24"/>
          <w:szCs w:val="24"/>
        </w:rPr>
        <w:t>h*ft*</w:t>
      </w:r>
      <w:r w:rsidRPr="004663E2">
        <w:rPr>
          <w:rFonts w:cstheme="minorHAnsi"/>
          <w:color w:val="1F497D" w:themeColor="text2"/>
          <w:sz w:val="24"/>
          <w:szCs w:val="24"/>
          <w:vertAlign w:val="superscript"/>
        </w:rPr>
        <w:t>o</w:t>
      </w:r>
      <w:r w:rsidRPr="004663E2">
        <w:rPr>
          <w:rFonts w:cstheme="minorHAnsi"/>
          <w:color w:val="1F497D" w:themeColor="text2"/>
          <w:sz w:val="24"/>
          <w:szCs w:val="24"/>
        </w:rPr>
        <w:t>F)</w:t>
      </w:r>
    </w:p>
    <w:p w:rsidR="00E51DF4" w:rsidRPr="004663E2" w:rsidRDefault="00E51DF4" w:rsidP="00A521C1">
      <w:pPr>
        <w:spacing w:after="120" w:line="240" w:lineRule="auto"/>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r>
      <w:proofErr w:type="gramStart"/>
      <w:r w:rsidRPr="004663E2">
        <w:rPr>
          <w:rFonts w:cstheme="minorHAnsi"/>
          <w:color w:val="1F497D" w:themeColor="text2"/>
          <w:sz w:val="24"/>
          <w:szCs w:val="24"/>
        </w:rPr>
        <w:t>0.60 ft</w:t>
      </w:r>
      <w:r w:rsidRPr="004663E2">
        <w:rPr>
          <w:rFonts w:cstheme="minorHAnsi"/>
          <w:color w:val="1F497D" w:themeColor="text2"/>
          <w:sz w:val="24"/>
          <w:szCs w:val="24"/>
          <w:vertAlign w:val="superscript"/>
        </w:rPr>
        <w:t>2</w:t>
      </w:r>
      <w:r w:rsidRPr="004663E2">
        <w:rPr>
          <w:rFonts w:cstheme="minorHAnsi"/>
          <w:color w:val="1F497D" w:themeColor="text2"/>
          <w:sz w:val="24"/>
          <w:szCs w:val="24"/>
        </w:rPr>
        <w:t>/day</w:t>
      </w:r>
      <w:proofErr w:type="gramEnd"/>
    </w:p>
    <w:p w:rsidR="00E51DF4" w:rsidRPr="004663E2" w:rsidRDefault="00CB6DA7" w:rsidP="00A521C1">
      <w:pPr>
        <w:spacing w:after="120" w:line="240" w:lineRule="auto"/>
        <w:ind w:left="1440"/>
        <w:rPr>
          <w:rFonts w:cstheme="minorHAnsi"/>
          <w:b/>
          <w:color w:val="1F497D" w:themeColor="text2"/>
          <w:sz w:val="24"/>
          <w:szCs w:val="24"/>
          <w:u w:val="single"/>
        </w:rPr>
      </w:pPr>
      <w:r w:rsidRPr="004663E2">
        <w:rPr>
          <w:rFonts w:cstheme="minorHAnsi"/>
          <w:b/>
          <w:color w:val="1F497D" w:themeColor="text2"/>
          <w:sz w:val="24"/>
          <w:szCs w:val="24"/>
          <w:u w:val="single"/>
        </w:rPr>
        <w:t>Modeling Time Period:</w:t>
      </w:r>
    </w:p>
    <w:p w:rsidR="00E51DF4" w:rsidRPr="004663E2" w:rsidRDefault="00E51DF4" w:rsidP="00A521C1">
      <w:pPr>
        <w:spacing w:after="120" w:line="240" w:lineRule="auto"/>
        <w:ind w:left="720"/>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t>10-</w:t>
      </w:r>
      <w:proofErr w:type="gramStart"/>
      <w:r w:rsidRPr="004663E2">
        <w:rPr>
          <w:rFonts w:cstheme="minorHAnsi"/>
          <w:color w:val="1F497D" w:themeColor="text2"/>
          <w:sz w:val="24"/>
          <w:szCs w:val="24"/>
        </w:rPr>
        <w:t>20  years</w:t>
      </w:r>
      <w:proofErr w:type="gramEnd"/>
    </w:p>
    <w:p w:rsidR="00E51DF4" w:rsidRPr="004663E2" w:rsidRDefault="00E51DF4" w:rsidP="00A521C1">
      <w:pPr>
        <w:spacing w:after="120" w:line="240" w:lineRule="auto"/>
        <w:ind w:left="1440"/>
        <w:rPr>
          <w:rFonts w:cstheme="minorHAnsi"/>
          <w:b/>
          <w:color w:val="1F497D" w:themeColor="text2"/>
          <w:sz w:val="24"/>
          <w:szCs w:val="24"/>
          <w:u w:val="single"/>
        </w:rPr>
      </w:pPr>
      <w:r w:rsidRPr="004663E2">
        <w:rPr>
          <w:rFonts w:cstheme="minorHAnsi"/>
          <w:b/>
          <w:color w:val="1F497D" w:themeColor="text2"/>
          <w:sz w:val="24"/>
          <w:szCs w:val="24"/>
          <w:u w:val="single"/>
        </w:rPr>
        <w:t>Pipe:</w:t>
      </w:r>
    </w:p>
    <w:p w:rsidR="00CB6DA7" w:rsidRPr="004663E2" w:rsidRDefault="00E51DF4" w:rsidP="00A521C1">
      <w:pPr>
        <w:spacing w:after="120" w:line="240" w:lineRule="auto"/>
        <w:ind w:left="720"/>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t xml:space="preserve">You select </w:t>
      </w:r>
      <w:r w:rsidR="00CB6DA7" w:rsidRPr="004663E2">
        <w:rPr>
          <w:rFonts w:cstheme="minorHAnsi"/>
          <w:color w:val="1F497D" w:themeColor="text2"/>
          <w:sz w:val="24"/>
          <w:szCs w:val="24"/>
        </w:rPr>
        <w:t xml:space="preserve">pipe size and type </w:t>
      </w:r>
      <w:r w:rsidRPr="004663E2">
        <w:rPr>
          <w:rFonts w:cstheme="minorHAnsi"/>
          <w:color w:val="1F497D" w:themeColor="text2"/>
          <w:sz w:val="24"/>
          <w:szCs w:val="24"/>
        </w:rPr>
        <w:t xml:space="preserve">and </w:t>
      </w:r>
      <w:proofErr w:type="gramStart"/>
      <w:r w:rsidR="00CB6DA7" w:rsidRPr="004663E2">
        <w:rPr>
          <w:rFonts w:cstheme="minorHAnsi"/>
          <w:color w:val="1F497D" w:themeColor="text2"/>
          <w:sz w:val="24"/>
          <w:szCs w:val="24"/>
        </w:rPr>
        <w:t>be</w:t>
      </w:r>
      <w:proofErr w:type="gramEnd"/>
      <w:r w:rsidR="00CB6DA7" w:rsidRPr="004663E2">
        <w:rPr>
          <w:rFonts w:cstheme="minorHAnsi"/>
          <w:color w:val="1F497D" w:themeColor="text2"/>
          <w:sz w:val="24"/>
          <w:szCs w:val="24"/>
        </w:rPr>
        <w:t xml:space="preserve"> prepared to </w:t>
      </w:r>
      <w:r w:rsidRPr="004663E2">
        <w:rPr>
          <w:rFonts w:cstheme="minorHAnsi"/>
          <w:color w:val="1F497D" w:themeColor="text2"/>
          <w:sz w:val="24"/>
          <w:szCs w:val="24"/>
        </w:rPr>
        <w:t>justify</w:t>
      </w:r>
      <w:r w:rsidR="00CB6DA7" w:rsidRPr="004663E2">
        <w:rPr>
          <w:rFonts w:cstheme="minorHAnsi"/>
          <w:color w:val="1F497D" w:themeColor="text2"/>
          <w:sz w:val="24"/>
          <w:szCs w:val="24"/>
        </w:rPr>
        <w:t xml:space="preserve"> decision</w:t>
      </w:r>
    </w:p>
    <w:p w:rsidR="00CB6DA7" w:rsidRPr="004663E2" w:rsidRDefault="00CB6DA7" w:rsidP="00A521C1">
      <w:pPr>
        <w:spacing w:after="120" w:line="240" w:lineRule="auto"/>
        <w:ind w:left="1440"/>
        <w:rPr>
          <w:rFonts w:cstheme="minorHAnsi"/>
          <w:b/>
          <w:color w:val="1F497D" w:themeColor="text2"/>
          <w:sz w:val="24"/>
          <w:szCs w:val="24"/>
          <w:u w:val="single"/>
        </w:rPr>
      </w:pPr>
      <w:r w:rsidRPr="004663E2">
        <w:rPr>
          <w:rFonts w:cstheme="minorHAnsi"/>
          <w:b/>
          <w:color w:val="1F497D" w:themeColor="text2"/>
          <w:sz w:val="24"/>
          <w:szCs w:val="24"/>
          <w:u w:val="single"/>
        </w:rPr>
        <w:t>Radial Pipe Placement:</w:t>
      </w:r>
    </w:p>
    <w:p w:rsidR="00CB6DA7" w:rsidRPr="004663E2" w:rsidRDefault="00CB6DA7" w:rsidP="00A521C1">
      <w:pPr>
        <w:spacing w:after="120" w:line="240" w:lineRule="auto"/>
        <w:ind w:left="720"/>
        <w:rPr>
          <w:rFonts w:cstheme="minorHAnsi"/>
          <w:color w:val="1F497D" w:themeColor="text2"/>
          <w:sz w:val="24"/>
          <w:szCs w:val="24"/>
        </w:rPr>
      </w:pPr>
      <w:r w:rsidRPr="004663E2">
        <w:rPr>
          <w:rFonts w:cstheme="minorHAnsi"/>
          <w:b/>
          <w:color w:val="1F497D" w:themeColor="text2"/>
          <w:sz w:val="24"/>
          <w:szCs w:val="24"/>
        </w:rPr>
        <w:tab/>
      </w:r>
      <w:r w:rsidRPr="004663E2">
        <w:rPr>
          <w:rFonts w:cstheme="minorHAnsi"/>
          <w:b/>
          <w:color w:val="1F497D" w:themeColor="text2"/>
          <w:sz w:val="24"/>
          <w:szCs w:val="24"/>
        </w:rPr>
        <w:tab/>
      </w:r>
      <w:r w:rsidRPr="004663E2">
        <w:rPr>
          <w:rFonts w:cstheme="minorHAnsi"/>
          <w:color w:val="1F497D" w:themeColor="text2"/>
          <w:sz w:val="24"/>
          <w:szCs w:val="24"/>
        </w:rPr>
        <w:t xml:space="preserve">You select and </w:t>
      </w:r>
      <w:proofErr w:type="gramStart"/>
      <w:r w:rsidRPr="004663E2">
        <w:rPr>
          <w:rFonts w:cstheme="minorHAnsi"/>
          <w:color w:val="1F497D" w:themeColor="text2"/>
          <w:sz w:val="24"/>
          <w:szCs w:val="24"/>
        </w:rPr>
        <w:t>be</w:t>
      </w:r>
      <w:proofErr w:type="gramEnd"/>
      <w:r w:rsidRPr="004663E2">
        <w:rPr>
          <w:rFonts w:cstheme="minorHAnsi"/>
          <w:color w:val="1F497D" w:themeColor="text2"/>
          <w:sz w:val="24"/>
          <w:szCs w:val="24"/>
        </w:rPr>
        <w:t xml:space="preserve"> prepared to justify decision</w:t>
      </w:r>
    </w:p>
    <w:p w:rsidR="00CB6DA7" w:rsidRPr="004663E2" w:rsidRDefault="00CB6DA7" w:rsidP="00A521C1">
      <w:pPr>
        <w:spacing w:after="120" w:line="240" w:lineRule="auto"/>
        <w:ind w:left="1440"/>
        <w:rPr>
          <w:rFonts w:cstheme="minorHAnsi"/>
          <w:b/>
          <w:color w:val="1F497D" w:themeColor="text2"/>
          <w:sz w:val="24"/>
          <w:szCs w:val="24"/>
          <w:u w:val="single"/>
        </w:rPr>
      </w:pPr>
      <w:r w:rsidRPr="004663E2">
        <w:rPr>
          <w:rFonts w:cstheme="minorHAnsi"/>
          <w:b/>
          <w:color w:val="1F497D" w:themeColor="text2"/>
          <w:sz w:val="24"/>
          <w:szCs w:val="24"/>
          <w:u w:val="single"/>
        </w:rPr>
        <w:t>U-Tube Configuration:</w:t>
      </w:r>
    </w:p>
    <w:p w:rsidR="00E51DF4" w:rsidRPr="004663E2" w:rsidRDefault="008703FC" w:rsidP="00A521C1">
      <w:pPr>
        <w:spacing w:after="120" w:line="240" w:lineRule="auto"/>
        <w:ind w:left="720"/>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t>Si</w:t>
      </w:r>
      <w:r w:rsidR="00CB6DA7" w:rsidRPr="004663E2">
        <w:rPr>
          <w:rFonts w:cstheme="minorHAnsi"/>
          <w:color w:val="1F497D" w:themeColor="text2"/>
          <w:sz w:val="24"/>
          <w:szCs w:val="24"/>
        </w:rPr>
        <w:t>ngle</w:t>
      </w:r>
    </w:p>
    <w:p w:rsidR="00E51DF4" w:rsidRPr="004663E2" w:rsidRDefault="00E51DF4" w:rsidP="00A521C1">
      <w:pPr>
        <w:spacing w:after="120" w:line="240" w:lineRule="auto"/>
        <w:ind w:left="1440"/>
        <w:rPr>
          <w:rFonts w:cstheme="minorHAnsi"/>
          <w:b/>
          <w:color w:val="1F497D" w:themeColor="text2"/>
          <w:sz w:val="24"/>
          <w:szCs w:val="24"/>
        </w:rPr>
      </w:pPr>
      <w:r w:rsidRPr="004663E2">
        <w:rPr>
          <w:rFonts w:cstheme="minorHAnsi"/>
          <w:b/>
          <w:color w:val="1F497D" w:themeColor="text2"/>
          <w:sz w:val="24"/>
          <w:szCs w:val="24"/>
          <w:u w:val="single"/>
        </w:rPr>
        <w:t>Borehole Diameter</w:t>
      </w:r>
      <w:r w:rsidRPr="004663E2">
        <w:rPr>
          <w:rFonts w:cstheme="minorHAnsi"/>
          <w:b/>
          <w:color w:val="1F497D" w:themeColor="text2"/>
          <w:sz w:val="24"/>
          <w:szCs w:val="24"/>
        </w:rPr>
        <w:t>:</w:t>
      </w:r>
    </w:p>
    <w:p w:rsidR="00E51DF4" w:rsidRPr="004663E2" w:rsidRDefault="00E51DF4" w:rsidP="00A521C1">
      <w:pPr>
        <w:spacing w:after="120" w:line="240" w:lineRule="auto"/>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5.25 inches</w:t>
      </w:r>
    </w:p>
    <w:p w:rsidR="00CB6DA7" w:rsidRPr="004663E2" w:rsidRDefault="00CB6DA7" w:rsidP="00A521C1">
      <w:pPr>
        <w:spacing w:after="120" w:line="240" w:lineRule="auto"/>
        <w:ind w:left="1440"/>
        <w:rPr>
          <w:rFonts w:cstheme="minorHAnsi"/>
          <w:b/>
          <w:color w:val="1F497D" w:themeColor="text2"/>
          <w:sz w:val="24"/>
          <w:szCs w:val="24"/>
          <w:u w:val="single"/>
        </w:rPr>
      </w:pPr>
      <w:r w:rsidRPr="004663E2">
        <w:rPr>
          <w:rFonts w:cstheme="minorHAnsi"/>
          <w:b/>
          <w:color w:val="1F497D" w:themeColor="text2"/>
          <w:sz w:val="24"/>
          <w:szCs w:val="24"/>
          <w:u w:val="single"/>
        </w:rPr>
        <w:t>Grout Info:</w:t>
      </w:r>
    </w:p>
    <w:p w:rsidR="00CB6DA7" w:rsidRPr="004663E2" w:rsidRDefault="00CB6DA7" w:rsidP="00A521C1">
      <w:pPr>
        <w:spacing w:after="120" w:line="240" w:lineRule="auto"/>
        <w:ind w:left="720"/>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t>0.88 Btu</w:t>
      </w:r>
      <w:proofErr w:type="gramStart"/>
      <w:r w:rsidRPr="004663E2">
        <w:rPr>
          <w:rFonts w:cstheme="minorHAnsi"/>
          <w:color w:val="1F497D" w:themeColor="text2"/>
          <w:sz w:val="24"/>
          <w:szCs w:val="24"/>
        </w:rPr>
        <w:t>/(</w:t>
      </w:r>
      <w:proofErr w:type="gramEnd"/>
      <w:r w:rsidRPr="004663E2">
        <w:rPr>
          <w:rFonts w:cstheme="minorHAnsi"/>
          <w:color w:val="1F497D" w:themeColor="text2"/>
          <w:sz w:val="24"/>
          <w:szCs w:val="24"/>
        </w:rPr>
        <w:t>h*ft*</w:t>
      </w:r>
      <w:r w:rsidRPr="004663E2">
        <w:rPr>
          <w:rFonts w:cstheme="minorHAnsi"/>
          <w:color w:val="1F497D" w:themeColor="text2"/>
          <w:sz w:val="24"/>
          <w:szCs w:val="24"/>
          <w:vertAlign w:val="superscript"/>
        </w:rPr>
        <w:t>o</w:t>
      </w:r>
      <w:r w:rsidRPr="004663E2">
        <w:rPr>
          <w:rFonts w:cstheme="minorHAnsi"/>
          <w:color w:val="1F497D" w:themeColor="text2"/>
          <w:sz w:val="24"/>
          <w:szCs w:val="24"/>
        </w:rPr>
        <w:t>F)</w:t>
      </w:r>
    </w:p>
    <w:p w:rsidR="003A531D" w:rsidRPr="004663E2" w:rsidRDefault="00CB6DA7" w:rsidP="003A531D">
      <w:pPr>
        <w:rPr>
          <w:rFonts w:cstheme="minorHAnsi"/>
          <w:b/>
          <w:color w:val="1F497D" w:themeColor="text2"/>
          <w:sz w:val="24"/>
          <w:szCs w:val="24"/>
        </w:rPr>
      </w:pPr>
      <w:r w:rsidRPr="004663E2">
        <w:rPr>
          <w:rFonts w:cstheme="minorHAnsi"/>
          <w:b/>
          <w:color w:val="1F497D" w:themeColor="text2"/>
          <w:sz w:val="24"/>
          <w:szCs w:val="24"/>
        </w:rPr>
        <w:t xml:space="preserve">Exercise 1 </w:t>
      </w:r>
      <w:proofErr w:type="gramStart"/>
      <w:r w:rsidRPr="004663E2">
        <w:rPr>
          <w:rFonts w:cstheme="minorHAnsi"/>
          <w:b/>
          <w:color w:val="1F497D" w:themeColor="text2"/>
          <w:sz w:val="24"/>
          <w:szCs w:val="24"/>
        </w:rPr>
        <w:t>Questions</w:t>
      </w:r>
      <w:proofErr w:type="gramEnd"/>
      <w:r w:rsidR="004663E2">
        <w:rPr>
          <w:rFonts w:cstheme="minorHAnsi"/>
          <w:b/>
          <w:color w:val="1F497D" w:themeColor="text2"/>
          <w:sz w:val="24"/>
          <w:szCs w:val="24"/>
        </w:rPr>
        <w:t>:</w:t>
      </w:r>
    </w:p>
    <w:p w:rsidR="00CB6DA7" w:rsidRPr="004663E2" w:rsidRDefault="00CB6DA7" w:rsidP="004663E2">
      <w:pPr>
        <w:ind w:left="1440" w:hanging="450"/>
        <w:jc w:val="both"/>
        <w:rPr>
          <w:rFonts w:cstheme="minorHAnsi"/>
          <w:color w:val="1F497D" w:themeColor="text2"/>
          <w:sz w:val="24"/>
          <w:szCs w:val="24"/>
        </w:rPr>
      </w:pPr>
      <w:r w:rsidRPr="004663E2">
        <w:rPr>
          <w:rFonts w:cstheme="minorHAnsi"/>
          <w:color w:val="1F497D" w:themeColor="text2"/>
          <w:sz w:val="24"/>
          <w:szCs w:val="24"/>
        </w:rPr>
        <w:lastRenderedPageBreak/>
        <w:t xml:space="preserve">1) </w:t>
      </w:r>
      <w:r w:rsidR="004663E2">
        <w:rPr>
          <w:rFonts w:cstheme="minorHAnsi"/>
          <w:color w:val="1F497D" w:themeColor="text2"/>
          <w:sz w:val="24"/>
          <w:szCs w:val="24"/>
        </w:rPr>
        <w:tab/>
      </w:r>
      <w:r w:rsidRPr="004663E2">
        <w:rPr>
          <w:rFonts w:cstheme="minorHAnsi"/>
          <w:color w:val="1F497D" w:themeColor="text2"/>
          <w:sz w:val="24"/>
          <w:szCs w:val="24"/>
        </w:rPr>
        <w:t xml:space="preserve">Now that you have completed a basic design, run a monthly simulation for 10 years.  Are the calculated peak inlet cooling and heating temperatures from the monthly simulation the same as those you selected </w:t>
      </w:r>
      <w:r w:rsidR="004F13D4" w:rsidRPr="004663E2">
        <w:rPr>
          <w:rFonts w:cstheme="minorHAnsi"/>
          <w:color w:val="1F497D" w:themeColor="text2"/>
          <w:sz w:val="24"/>
          <w:szCs w:val="24"/>
        </w:rPr>
        <w:t>as your original Design Day inlet temperatures?</w:t>
      </w:r>
      <w:r w:rsidRPr="004663E2">
        <w:rPr>
          <w:rFonts w:cstheme="minorHAnsi"/>
          <w:color w:val="1F497D" w:themeColor="text2"/>
          <w:sz w:val="24"/>
          <w:szCs w:val="24"/>
        </w:rPr>
        <w:t xml:space="preserve"> </w:t>
      </w:r>
      <w:r w:rsidR="002707B0" w:rsidRPr="004663E2">
        <w:rPr>
          <w:rFonts w:cstheme="minorHAnsi"/>
          <w:color w:val="1F497D" w:themeColor="text2"/>
          <w:sz w:val="24"/>
          <w:szCs w:val="24"/>
        </w:rPr>
        <w:t>If not, why do you think they are different? If they are different, how could you modify your design so that the monthly temperatures are closer to those that you originally used for the Design Day calculation?</w:t>
      </w:r>
    </w:p>
    <w:p w:rsidR="002707B0" w:rsidRPr="004663E2" w:rsidRDefault="002707B0" w:rsidP="004663E2">
      <w:pPr>
        <w:ind w:left="1440" w:hanging="450"/>
        <w:jc w:val="both"/>
        <w:rPr>
          <w:rFonts w:cstheme="minorHAnsi"/>
          <w:color w:val="1F497D" w:themeColor="text2"/>
          <w:sz w:val="24"/>
          <w:szCs w:val="24"/>
        </w:rPr>
      </w:pPr>
      <w:r w:rsidRPr="004663E2">
        <w:rPr>
          <w:rFonts w:cstheme="minorHAnsi"/>
          <w:color w:val="1F497D" w:themeColor="text2"/>
          <w:sz w:val="24"/>
          <w:szCs w:val="24"/>
        </w:rPr>
        <w:t>2)</w:t>
      </w:r>
      <w:r w:rsidR="004663E2">
        <w:rPr>
          <w:rFonts w:cstheme="minorHAnsi"/>
          <w:color w:val="1F497D" w:themeColor="text2"/>
          <w:sz w:val="24"/>
          <w:szCs w:val="24"/>
        </w:rPr>
        <w:tab/>
      </w:r>
      <w:r w:rsidRPr="004663E2">
        <w:rPr>
          <w:rFonts w:cstheme="minorHAnsi"/>
          <w:color w:val="1F497D" w:themeColor="text2"/>
          <w:sz w:val="24"/>
          <w:szCs w:val="24"/>
        </w:rPr>
        <w:t>Looking at your monthly results, what is the difference between a Heat Pump EER/COP and the Seasonal Heat Pump EER/COP?</w:t>
      </w:r>
      <w:r w:rsidR="004F13D4" w:rsidRPr="004663E2">
        <w:rPr>
          <w:rFonts w:cstheme="minorHAnsi"/>
          <w:color w:val="1F497D" w:themeColor="text2"/>
          <w:sz w:val="24"/>
          <w:szCs w:val="24"/>
        </w:rPr>
        <w:t xml:space="preserve"> Which one is appropriate to use when doing lifecycle costing? Why?</w:t>
      </w:r>
    </w:p>
    <w:p w:rsidR="002707B0" w:rsidRPr="004663E2" w:rsidRDefault="002707B0" w:rsidP="004663E2">
      <w:pPr>
        <w:ind w:left="1440" w:hanging="450"/>
        <w:jc w:val="both"/>
        <w:rPr>
          <w:rFonts w:cstheme="minorHAnsi"/>
          <w:color w:val="1F497D" w:themeColor="text2"/>
          <w:sz w:val="24"/>
          <w:szCs w:val="24"/>
        </w:rPr>
      </w:pPr>
      <w:r w:rsidRPr="004663E2">
        <w:rPr>
          <w:rFonts w:cstheme="minorHAnsi"/>
          <w:color w:val="1F497D" w:themeColor="text2"/>
          <w:sz w:val="24"/>
          <w:szCs w:val="24"/>
        </w:rPr>
        <w:t xml:space="preserve">3) </w:t>
      </w:r>
      <w:r w:rsidR="004663E2">
        <w:rPr>
          <w:rFonts w:cstheme="minorHAnsi"/>
          <w:color w:val="1F497D" w:themeColor="text2"/>
          <w:sz w:val="24"/>
          <w:szCs w:val="24"/>
        </w:rPr>
        <w:tab/>
      </w:r>
      <w:r w:rsidR="004F13D4" w:rsidRPr="004663E2">
        <w:rPr>
          <w:rFonts w:cstheme="minorHAnsi"/>
          <w:color w:val="1F497D" w:themeColor="text2"/>
          <w:sz w:val="24"/>
          <w:szCs w:val="24"/>
        </w:rPr>
        <w:t xml:space="preserve">Either </w:t>
      </w:r>
      <w:proofErr w:type="gramStart"/>
      <w:r w:rsidR="004F13D4" w:rsidRPr="004663E2">
        <w:rPr>
          <w:rFonts w:cstheme="minorHAnsi"/>
          <w:color w:val="1F497D" w:themeColor="text2"/>
          <w:sz w:val="24"/>
          <w:szCs w:val="24"/>
        </w:rPr>
        <w:t>reduce</w:t>
      </w:r>
      <w:proofErr w:type="gramEnd"/>
      <w:r w:rsidR="004F13D4" w:rsidRPr="004663E2">
        <w:rPr>
          <w:rFonts w:cstheme="minorHAnsi"/>
          <w:color w:val="1F497D" w:themeColor="text2"/>
          <w:sz w:val="24"/>
          <w:szCs w:val="24"/>
        </w:rPr>
        <w:t xml:space="preserve"> or increase your borehole spacing by 5 ft, run the monthly simulation again and determine the impact of this one change on the Seasonal Heat Pump EER/COP results</w:t>
      </w:r>
    </w:p>
    <w:p w:rsidR="004F13D4" w:rsidRPr="004663E2" w:rsidRDefault="004F13D4" w:rsidP="003A531D">
      <w:pPr>
        <w:rPr>
          <w:rFonts w:cstheme="minorHAnsi"/>
          <w:color w:val="1F497D" w:themeColor="text2"/>
          <w:sz w:val="24"/>
          <w:szCs w:val="24"/>
        </w:rPr>
      </w:pPr>
    </w:p>
    <w:p w:rsidR="004663E2" w:rsidRDefault="004663E2">
      <w:pPr>
        <w:rPr>
          <w:rFonts w:cstheme="minorHAnsi"/>
          <w:color w:val="1F497D" w:themeColor="text2"/>
          <w:sz w:val="24"/>
          <w:szCs w:val="24"/>
        </w:rPr>
      </w:pPr>
      <w:r>
        <w:rPr>
          <w:rFonts w:cstheme="minorHAnsi"/>
          <w:color w:val="1F497D" w:themeColor="text2"/>
          <w:sz w:val="24"/>
          <w:szCs w:val="24"/>
        </w:rPr>
        <w:br w:type="page"/>
      </w:r>
    </w:p>
    <w:p w:rsidR="004F13D4" w:rsidRPr="00907D65" w:rsidRDefault="004F13D4" w:rsidP="003A531D">
      <w:pPr>
        <w:rPr>
          <w:rFonts w:cstheme="minorHAnsi"/>
          <w:b/>
          <w:color w:val="1F497D" w:themeColor="text2"/>
          <w:sz w:val="32"/>
          <w:szCs w:val="32"/>
        </w:rPr>
      </w:pPr>
      <w:r w:rsidRPr="00907D65">
        <w:rPr>
          <w:rFonts w:cstheme="minorHAnsi"/>
          <w:b/>
          <w:color w:val="1F497D" w:themeColor="text2"/>
          <w:sz w:val="32"/>
          <w:szCs w:val="32"/>
        </w:rPr>
        <w:t xml:space="preserve">Exercise 2 </w:t>
      </w:r>
    </w:p>
    <w:p w:rsidR="004F13D4" w:rsidRPr="004663E2" w:rsidRDefault="004F13D4" w:rsidP="004663E2">
      <w:pPr>
        <w:ind w:left="1440" w:hanging="1440"/>
        <w:jc w:val="both"/>
        <w:rPr>
          <w:rFonts w:cstheme="minorHAnsi"/>
          <w:color w:val="1F497D" w:themeColor="text2"/>
          <w:sz w:val="24"/>
          <w:szCs w:val="24"/>
        </w:rPr>
      </w:pPr>
      <w:r w:rsidRPr="004663E2">
        <w:rPr>
          <w:rFonts w:cstheme="minorHAnsi"/>
          <w:b/>
          <w:color w:val="1F497D" w:themeColor="text2"/>
          <w:sz w:val="24"/>
          <w:szCs w:val="24"/>
        </w:rPr>
        <w:t>Objective:</w:t>
      </w:r>
      <w:r w:rsidRPr="004663E2">
        <w:rPr>
          <w:rFonts w:cstheme="minorHAnsi"/>
          <w:color w:val="1F497D" w:themeColor="text2"/>
          <w:sz w:val="24"/>
          <w:szCs w:val="24"/>
        </w:rPr>
        <w:t xml:space="preserve"> </w:t>
      </w:r>
      <w:r w:rsidR="004663E2">
        <w:rPr>
          <w:rFonts w:cstheme="minorHAnsi"/>
          <w:color w:val="1F497D" w:themeColor="text2"/>
          <w:sz w:val="24"/>
          <w:szCs w:val="24"/>
        </w:rPr>
        <w:tab/>
      </w:r>
      <w:r w:rsidRPr="004663E2">
        <w:rPr>
          <w:rFonts w:cstheme="minorHAnsi"/>
          <w:color w:val="1F497D" w:themeColor="text2"/>
          <w:sz w:val="24"/>
          <w:szCs w:val="24"/>
        </w:rPr>
        <w:t xml:space="preserve">Your goal is to transfer your heat exchanger design into the lifecycle costing module and then to determine </w:t>
      </w:r>
      <w:r w:rsidR="008703FC" w:rsidRPr="004663E2">
        <w:rPr>
          <w:rFonts w:cstheme="minorHAnsi"/>
          <w:color w:val="1F497D" w:themeColor="text2"/>
          <w:sz w:val="24"/>
          <w:szCs w:val="24"/>
        </w:rPr>
        <w:t>the annual energy costs to run your system</w:t>
      </w:r>
      <w:r w:rsidR="008D0788" w:rsidRPr="004663E2">
        <w:rPr>
          <w:rFonts w:cstheme="minorHAnsi"/>
          <w:color w:val="1F497D" w:themeColor="text2"/>
          <w:sz w:val="24"/>
          <w:szCs w:val="24"/>
        </w:rPr>
        <w:t xml:space="preserve">. </w:t>
      </w:r>
      <w:r w:rsidRPr="004663E2">
        <w:rPr>
          <w:rFonts w:cstheme="minorHAnsi"/>
          <w:color w:val="1F497D" w:themeColor="text2"/>
          <w:sz w:val="24"/>
          <w:szCs w:val="24"/>
        </w:rPr>
        <w:t xml:space="preserve">Your secondary goal is to determine how many tons </w:t>
      </w:r>
      <w:r w:rsidR="008D0788" w:rsidRPr="004663E2">
        <w:rPr>
          <w:rFonts w:cstheme="minorHAnsi"/>
          <w:color w:val="1F497D" w:themeColor="text2"/>
          <w:sz w:val="24"/>
          <w:szCs w:val="24"/>
        </w:rPr>
        <w:t xml:space="preserve">of </w:t>
      </w:r>
      <w:r w:rsidRPr="004663E2">
        <w:rPr>
          <w:rFonts w:cstheme="minorHAnsi"/>
          <w:color w:val="1F497D" w:themeColor="text2"/>
          <w:sz w:val="24"/>
          <w:szCs w:val="24"/>
        </w:rPr>
        <w:t xml:space="preserve">C02 your design is </w:t>
      </w:r>
      <w:proofErr w:type="gramStart"/>
      <w:r w:rsidRPr="004663E2">
        <w:rPr>
          <w:rFonts w:cstheme="minorHAnsi"/>
          <w:color w:val="1F497D" w:themeColor="text2"/>
          <w:sz w:val="24"/>
          <w:szCs w:val="24"/>
        </w:rPr>
        <w:t>excepted</w:t>
      </w:r>
      <w:proofErr w:type="gramEnd"/>
      <w:r w:rsidRPr="004663E2">
        <w:rPr>
          <w:rFonts w:cstheme="minorHAnsi"/>
          <w:color w:val="1F497D" w:themeColor="text2"/>
          <w:sz w:val="24"/>
          <w:szCs w:val="24"/>
        </w:rPr>
        <w:t xml:space="preserve"> to result in being emitted over 10 years of operation.</w:t>
      </w:r>
      <w:r w:rsidR="008D0788" w:rsidRPr="004663E2">
        <w:rPr>
          <w:rFonts w:cstheme="minorHAnsi"/>
          <w:color w:val="1F497D" w:themeColor="text2"/>
          <w:sz w:val="24"/>
          <w:szCs w:val="24"/>
        </w:rPr>
        <w:t xml:space="preserve"> After you have designed the system using the listed input parameters, answer the questions at the end of this exercise.</w:t>
      </w:r>
    </w:p>
    <w:p w:rsidR="004F13D4" w:rsidRPr="004663E2" w:rsidRDefault="004F13D4" w:rsidP="004F13D4">
      <w:pPr>
        <w:rPr>
          <w:rFonts w:cstheme="minorHAnsi"/>
          <w:color w:val="1F497D" w:themeColor="text2"/>
          <w:sz w:val="24"/>
          <w:szCs w:val="24"/>
        </w:rPr>
      </w:pPr>
      <w:r w:rsidRPr="004663E2">
        <w:rPr>
          <w:rFonts w:cstheme="minorHAnsi"/>
          <w:b/>
          <w:color w:val="1F497D" w:themeColor="text2"/>
          <w:sz w:val="24"/>
          <w:szCs w:val="24"/>
        </w:rPr>
        <w:t>Input Parameters:</w:t>
      </w:r>
    </w:p>
    <w:p w:rsidR="004F13D4" w:rsidRPr="00907D65" w:rsidRDefault="008703FC" w:rsidP="00907D65">
      <w:pPr>
        <w:ind w:left="1440"/>
        <w:rPr>
          <w:rFonts w:cstheme="minorHAnsi"/>
          <w:b/>
          <w:color w:val="1F497D" w:themeColor="text2"/>
          <w:sz w:val="24"/>
          <w:szCs w:val="24"/>
        </w:rPr>
      </w:pPr>
      <w:r w:rsidRPr="00907D65">
        <w:rPr>
          <w:rFonts w:cstheme="minorHAnsi"/>
          <w:b/>
          <w:color w:val="1F497D" w:themeColor="text2"/>
          <w:sz w:val="24"/>
          <w:szCs w:val="24"/>
          <w:u w:val="single"/>
        </w:rPr>
        <w:t>Utilities</w:t>
      </w:r>
      <w:r w:rsidR="004F13D4" w:rsidRPr="00907D65">
        <w:rPr>
          <w:rFonts w:cstheme="minorHAnsi"/>
          <w:b/>
          <w:color w:val="1F497D" w:themeColor="text2"/>
          <w:sz w:val="24"/>
          <w:szCs w:val="24"/>
        </w:rPr>
        <w:t xml:space="preserve">: </w:t>
      </w:r>
    </w:p>
    <w:p w:rsidR="008703FC" w:rsidRPr="004663E2" w:rsidRDefault="008703FC" w:rsidP="004F13D4">
      <w:pPr>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Electricity costs are $0.11/kWh for summer and winter rates</w:t>
      </w:r>
    </w:p>
    <w:p w:rsidR="008703FC" w:rsidRPr="00907D65" w:rsidRDefault="008703FC" w:rsidP="00907D65">
      <w:pPr>
        <w:ind w:left="1440"/>
        <w:rPr>
          <w:rFonts w:cstheme="minorHAnsi"/>
          <w:b/>
          <w:color w:val="1F497D" w:themeColor="text2"/>
          <w:sz w:val="24"/>
          <w:szCs w:val="24"/>
          <w:u w:val="single"/>
        </w:rPr>
      </w:pPr>
      <w:r w:rsidRPr="00907D65">
        <w:rPr>
          <w:rFonts w:cstheme="minorHAnsi"/>
          <w:b/>
          <w:color w:val="1F497D" w:themeColor="text2"/>
          <w:sz w:val="24"/>
          <w:szCs w:val="24"/>
          <w:u w:val="single"/>
        </w:rPr>
        <w:t>Other Costs: Emissions Costs:</w:t>
      </w:r>
    </w:p>
    <w:p w:rsidR="008703FC" w:rsidRPr="004663E2" w:rsidRDefault="008703FC" w:rsidP="004663E2">
      <w:pPr>
        <w:jc w:val="both"/>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 xml:space="preserve">Determine the C02 emissions rate for your location. </w:t>
      </w:r>
      <w:r w:rsidRPr="004663E2">
        <w:rPr>
          <w:rFonts w:cstheme="minorHAnsi"/>
          <w:i/>
          <w:color w:val="1F497D" w:themeColor="text2"/>
          <w:sz w:val="24"/>
          <w:szCs w:val="24"/>
        </w:rPr>
        <w:t xml:space="preserve">Hint: </w:t>
      </w:r>
      <w:r w:rsidRPr="004663E2">
        <w:rPr>
          <w:rFonts w:cstheme="minorHAnsi"/>
          <w:color w:val="1F497D" w:themeColor="text2"/>
          <w:sz w:val="24"/>
          <w:szCs w:val="24"/>
        </w:rPr>
        <w:t xml:space="preserve">Use the "?" </w:t>
      </w: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r>
      <w:proofErr w:type="gramStart"/>
      <w:r w:rsidRPr="004663E2">
        <w:rPr>
          <w:rFonts w:cstheme="minorHAnsi"/>
          <w:color w:val="1F497D" w:themeColor="text2"/>
          <w:sz w:val="24"/>
          <w:szCs w:val="24"/>
        </w:rPr>
        <w:t>button</w:t>
      </w:r>
      <w:proofErr w:type="gramEnd"/>
      <w:r w:rsidRPr="004663E2">
        <w:rPr>
          <w:rFonts w:cstheme="minorHAnsi"/>
          <w:color w:val="1F497D" w:themeColor="text2"/>
          <w:sz w:val="24"/>
          <w:szCs w:val="24"/>
        </w:rPr>
        <w:t xml:space="preserve"> to find a link to a website that has the information you need.</w:t>
      </w:r>
    </w:p>
    <w:p w:rsidR="008703FC" w:rsidRPr="004663E2" w:rsidRDefault="008703FC" w:rsidP="004663E2">
      <w:pPr>
        <w:jc w:val="both"/>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Enter your best guess C02 emissions cost based on your own research</w:t>
      </w:r>
    </w:p>
    <w:p w:rsidR="008703FC" w:rsidRPr="004663E2" w:rsidRDefault="008703FC" w:rsidP="004663E2">
      <w:pPr>
        <w:jc w:val="both"/>
        <w:rPr>
          <w:rFonts w:cstheme="minorHAnsi"/>
          <w:color w:val="1F497D" w:themeColor="text2"/>
          <w:sz w:val="24"/>
          <w:szCs w:val="24"/>
        </w:rPr>
      </w:pPr>
      <w:r w:rsidRPr="004663E2">
        <w:rPr>
          <w:rFonts w:cstheme="minorHAnsi"/>
          <w:color w:val="1F497D" w:themeColor="text2"/>
          <w:sz w:val="24"/>
          <w:szCs w:val="24"/>
        </w:rPr>
        <w:tab/>
      </w:r>
      <w:r w:rsidRPr="004663E2">
        <w:rPr>
          <w:rFonts w:cstheme="minorHAnsi"/>
          <w:color w:val="1F497D" w:themeColor="text2"/>
          <w:sz w:val="24"/>
          <w:szCs w:val="24"/>
        </w:rPr>
        <w:tab/>
      </w:r>
      <w:r w:rsidRPr="004663E2">
        <w:rPr>
          <w:rFonts w:cstheme="minorHAnsi"/>
          <w:color w:val="1F497D" w:themeColor="text2"/>
          <w:sz w:val="24"/>
          <w:szCs w:val="24"/>
        </w:rPr>
        <w:tab/>
        <w:t>Set the effective initiation delay to 3 years</w:t>
      </w:r>
    </w:p>
    <w:p w:rsidR="008703FC" w:rsidRPr="004663E2" w:rsidRDefault="008703FC" w:rsidP="008703FC">
      <w:pPr>
        <w:rPr>
          <w:rFonts w:cstheme="minorHAnsi"/>
          <w:b/>
          <w:color w:val="1F497D" w:themeColor="text2"/>
          <w:sz w:val="24"/>
          <w:szCs w:val="24"/>
        </w:rPr>
      </w:pPr>
      <w:r w:rsidRPr="004663E2">
        <w:rPr>
          <w:rFonts w:cstheme="minorHAnsi"/>
          <w:b/>
          <w:color w:val="1F497D" w:themeColor="text2"/>
          <w:sz w:val="24"/>
          <w:szCs w:val="24"/>
        </w:rPr>
        <w:t>Exercise 2 Questions</w:t>
      </w:r>
      <w:r w:rsidR="00907D65">
        <w:rPr>
          <w:rFonts w:cstheme="minorHAnsi"/>
          <w:b/>
          <w:color w:val="1F497D" w:themeColor="text2"/>
          <w:sz w:val="24"/>
          <w:szCs w:val="24"/>
        </w:rPr>
        <w:t>:</w:t>
      </w:r>
    </w:p>
    <w:p w:rsidR="008703FC" w:rsidRPr="004663E2" w:rsidRDefault="008703FC" w:rsidP="00907D65">
      <w:pPr>
        <w:ind w:left="1440" w:hanging="450"/>
        <w:rPr>
          <w:rFonts w:cstheme="minorHAnsi"/>
          <w:color w:val="1F497D" w:themeColor="text2"/>
          <w:sz w:val="24"/>
          <w:szCs w:val="24"/>
        </w:rPr>
      </w:pPr>
      <w:r w:rsidRPr="004663E2">
        <w:rPr>
          <w:rFonts w:cstheme="minorHAnsi"/>
          <w:color w:val="1F497D" w:themeColor="text2"/>
          <w:sz w:val="24"/>
          <w:szCs w:val="24"/>
        </w:rPr>
        <w:t xml:space="preserve">1) </w:t>
      </w:r>
      <w:r w:rsidR="00907D65">
        <w:rPr>
          <w:rFonts w:cstheme="minorHAnsi"/>
          <w:color w:val="1F497D" w:themeColor="text2"/>
          <w:sz w:val="24"/>
          <w:szCs w:val="24"/>
        </w:rPr>
        <w:tab/>
      </w:r>
      <w:r w:rsidRPr="004663E2">
        <w:rPr>
          <w:rFonts w:cstheme="minorHAnsi"/>
          <w:color w:val="1F497D" w:themeColor="text2"/>
          <w:sz w:val="24"/>
          <w:szCs w:val="24"/>
        </w:rPr>
        <w:t>What is the effective initiation delay?</w:t>
      </w:r>
    </w:p>
    <w:p w:rsidR="008703FC" w:rsidRPr="004663E2" w:rsidRDefault="008703FC" w:rsidP="00907D65">
      <w:pPr>
        <w:ind w:left="1440" w:hanging="450"/>
        <w:rPr>
          <w:rFonts w:cstheme="minorHAnsi"/>
          <w:color w:val="1F497D" w:themeColor="text2"/>
          <w:sz w:val="24"/>
          <w:szCs w:val="24"/>
        </w:rPr>
      </w:pPr>
      <w:r w:rsidRPr="004663E2">
        <w:rPr>
          <w:rFonts w:cstheme="minorHAnsi"/>
          <w:color w:val="1F497D" w:themeColor="text2"/>
          <w:sz w:val="24"/>
          <w:szCs w:val="24"/>
        </w:rPr>
        <w:t xml:space="preserve">2) </w:t>
      </w:r>
      <w:r w:rsidR="00907D65">
        <w:rPr>
          <w:rFonts w:cstheme="minorHAnsi"/>
          <w:color w:val="1F497D" w:themeColor="text2"/>
          <w:sz w:val="24"/>
          <w:szCs w:val="24"/>
        </w:rPr>
        <w:tab/>
      </w:r>
      <w:r w:rsidRPr="004663E2">
        <w:rPr>
          <w:rFonts w:cstheme="minorHAnsi"/>
          <w:color w:val="1F497D" w:themeColor="text2"/>
          <w:sz w:val="24"/>
          <w:szCs w:val="24"/>
        </w:rPr>
        <w:t xml:space="preserve">How many tons of C02 did your system emit over 10 years of operations? </w:t>
      </w:r>
      <w:r w:rsidRPr="004663E2">
        <w:rPr>
          <w:rFonts w:cstheme="minorHAnsi"/>
          <w:i/>
          <w:color w:val="1F497D" w:themeColor="text2"/>
          <w:sz w:val="24"/>
          <w:szCs w:val="24"/>
        </w:rPr>
        <w:t xml:space="preserve">Hint: </w:t>
      </w:r>
      <w:r w:rsidRPr="004663E2">
        <w:rPr>
          <w:rFonts w:cstheme="minorHAnsi"/>
          <w:color w:val="1F497D" w:themeColor="text2"/>
          <w:sz w:val="24"/>
          <w:szCs w:val="24"/>
        </w:rPr>
        <w:t xml:space="preserve">On the Geothermal Tab be sure to set the time to 10 years. Then, print a report from within the Lifecycle Cost Module.  Choose the Financial Analysis report to see the tonnage. </w:t>
      </w:r>
    </w:p>
    <w:p w:rsidR="008703FC" w:rsidRPr="004663E2" w:rsidRDefault="008703FC" w:rsidP="008703FC">
      <w:pPr>
        <w:rPr>
          <w:rFonts w:cstheme="minorHAnsi"/>
          <w:color w:val="1F497D" w:themeColor="text2"/>
          <w:sz w:val="24"/>
          <w:szCs w:val="24"/>
        </w:rPr>
      </w:pPr>
    </w:p>
    <w:p w:rsidR="008703FC" w:rsidRPr="004663E2" w:rsidRDefault="008703FC" w:rsidP="008703FC">
      <w:pPr>
        <w:rPr>
          <w:rFonts w:cstheme="minorHAnsi"/>
          <w:color w:val="1F497D" w:themeColor="text2"/>
          <w:sz w:val="24"/>
          <w:szCs w:val="24"/>
        </w:rPr>
      </w:pPr>
    </w:p>
    <w:p w:rsidR="008703FC" w:rsidRPr="004663E2" w:rsidRDefault="008703FC" w:rsidP="008703FC">
      <w:pPr>
        <w:rPr>
          <w:rFonts w:cstheme="minorHAnsi"/>
          <w:color w:val="1F497D" w:themeColor="text2"/>
          <w:sz w:val="24"/>
          <w:szCs w:val="24"/>
        </w:rPr>
      </w:pPr>
    </w:p>
    <w:p w:rsidR="008703FC" w:rsidRPr="004663E2" w:rsidRDefault="008703FC" w:rsidP="008703FC">
      <w:pPr>
        <w:rPr>
          <w:rFonts w:cstheme="minorHAnsi"/>
          <w:color w:val="1F497D" w:themeColor="text2"/>
          <w:sz w:val="24"/>
          <w:szCs w:val="24"/>
        </w:rPr>
      </w:pPr>
    </w:p>
    <w:p w:rsidR="00907D65" w:rsidRDefault="00907D65">
      <w:pPr>
        <w:rPr>
          <w:rFonts w:cstheme="minorHAnsi"/>
          <w:color w:val="1F497D" w:themeColor="text2"/>
          <w:sz w:val="24"/>
          <w:szCs w:val="24"/>
        </w:rPr>
      </w:pPr>
      <w:r>
        <w:rPr>
          <w:rFonts w:cstheme="minorHAnsi"/>
          <w:color w:val="1F497D" w:themeColor="text2"/>
          <w:sz w:val="24"/>
          <w:szCs w:val="24"/>
        </w:rPr>
        <w:br w:type="page"/>
      </w:r>
    </w:p>
    <w:p w:rsidR="008703FC" w:rsidRPr="00907D65" w:rsidRDefault="008703FC" w:rsidP="008703FC">
      <w:pPr>
        <w:rPr>
          <w:rFonts w:cstheme="minorHAnsi"/>
          <w:b/>
          <w:color w:val="1F497D" w:themeColor="text2"/>
          <w:sz w:val="32"/>
          <w:szCs w:val="32"/>
        </w:rPr>
      </w:pPr>
      <w:r w:rsidRPr="00907D65">
        <w:rPr>
          <w:rFonts w:cstheme="minorHAnsi"/>
          <w:b/>
          <w:color w:val="1F497D" w:themeColor="text2"/>
          <w:sz w:val="32"/>
          <w:szCs w:val="32"/>
        </w:rPr>
        <w:t xml:space="preserve">Exercise 3 </w:t>
      </w:r>
    </w:p>
    <w:p w:rsidR="004C1CD3" w:rsidRPr="004663E2" w:rsidRDefault="008703FC" w:rsidP="00907D65">
      <w:pPr>
        <w:spacing w:after="120" w:line="240" w:lineRule="auto"/>
        <w:ind w:left="1440" w:hanging="1440"/>
        <w:jc w:val="both"/>
        <w:rPr>
          <w:rFonts w:cstheme="minorHAnsi"/>
          <w:color w:val="1F497D" w:themeColor="text2"/>
          <w:sz w:val="24"/>
          <w:szCs w:val="24"/>
        </w:rPr>
      </w:pPr>
      <w:r w:rsidRPr="004663E2">
        <w:rPr>
          <w:rFonts w:cstheme="minorHAnsi"/>
          <w:b/>
          <w:color w:val="1F497D" w:themeColor="text2"/>
          <w:sz w:val="24"/>
          <w:szCs w:val="24"/>
        </w:rPr>
        <w:t>Objective:</w:t>
      </w:r>
      <w:r w:rsidRPr="004663E2">
        <w:rPr>
          <w:rFonts w:cstheme="minorHAnsi"/>
          <w:color w:val="1F497D" w:themeColor="text2"/>
          <w:sz w:val="24"/>
          <w:szCs w:val="24"/>
        </w:rPr>
        <w:t xml:space="preserve"> </w:t>
      </w:r>
      <w:r w:rsidR="00907D65">
        <w:rPr>
          <w:rFonts w:cstheme="minorHAnsi"/>
          <w:color w:val="1F497D" w:themeColor="text2"/>
          <w:sz w:val="24"/>
          <w:szCs w:val="24"/>
        </w:rPr>
        <w:tab/>
      </w:r>
      <w:r w:rsidRPr="004663E2">
        <w:rPr>
          <w:rFonts w:cstheme="minorHAnsi"/>
          <w:color w:val="1F497D" w:themeColor="text2"/>
          <w:sz w:val="24"/>
          <w:szCs w:val="24"/>
        </w:rPr>
        <w:t xml:space="preserve">Your goal is to design a single GHX module using the CFD Module. You will use the automatic wizard to build a piping system, auto design the headering, </w:t>
      </w:r>
      <w:r w:rsidR="004C1CD3" w:rsidRPr="004663E2">
        <w:rPr>
          <w:rFonts w:cstheme="minorHAnsi"/>
          <w:color w:val="1F497D" w:themeColor="text2"/>
          <w:sz w:val="24"/>
          <w:szCs w:val="24"/>
        </w:rPr>
        <w:t xml:space="preserve">determine the recommended purge pump size </w:t>
      </w:r>
      <w:r w:rsidRPr="004663E2">
        <w:rPr>
          <w:rFonts w:cstheme="minorHAnsi"/>
          <w:color w:val="1F497D" w:themeColor="text2"/>
          <w:sz w:val="24"/>
          <w:szCs w:val="24"/>
        </w:rPr>
        <w:t xml:space="preserve">and </w:t>
      </w:r>
      <w:r w:rsidR="004C1CD3" w:rsidRPr="004663E2">
        <w:rPr>
          <w:rFonts w:cstheme="minorHAnsi"/>
          <w:color w:val="1F497D" w:themeColor="text2"/>
          <w:sz w:val="24"/>
          <w:szCs w:val="24"/>
        </w:rPr>
        <w:t xml:space="preserve">finally </w:t>
      </w:r>
      <w:r w:rsidRPr="004663E2">
        <w:rPr>
          <w:rFonts w:cstheme="minorHAnsi"/>
          <w:color w:val="1F497D" w:themeColor="text2"/>
          <w:sz w:val="24"/>
          <w:szCs w:val="24"/>
        </w:rPr>
        <w:t>determine the Reynolds numbers under normal operational conditions.</w:t>
      </w:r>
      <w:r w:rsidR="004C1CD3" w:rsidRPr="004663E2">
        <w:rPr>
          <w:rFonts w:cstheme="minorHAnsi"/>
          <w:color w:val="1F497D" w:themeColor="text2"/>
          <w:sz w:val="24"/>
          <w:szCs w:val="24"/>
        </w:rPr>
        <w:t xml:space="preserve"> After you have designed the system using the listed input parameters, answer the questions at the end of this exercise.</w:t>
      </w:r>
    </w:p>
    <w:p w:rsidR="004C1CD3" w:rsidRPr="004663E2" w:rsidRDefault="004C1CD3" w:rsidP="00907D65">
      <w:pPr>
        <w:ind w:left="720"/>
        <w:rPr>
          <w:rFonts w:cstheme="minorHAnsi"/>
          <w:b/>
          <w:color w:val="1F497D" w:themeColor="text2"/>
          <w:sz w:val="24"/>
          <w:szCs w:val="24"/>
        </w:rPr>
      </w:pPr>
      <w:r w:rsidRPr="004663E2">
        <w:rPr>
          <w:rFonts w:cstheme="minorHAnsi"/>
          <w:b/>
          <w:color w:val="1F497D" w:themeColor="text2"/>
          <w:sz w:val="24"/>
          <w:szCs w:val="24"/>
        </w:rPr>
        <w:t>Input Parameters:</w:t>
      </w:r>
    </w:p>
    <w:p w:rsidR="004C1CD3" w:rsidRPr="00907D65" w:rsidRDefault="004C1CD3" w:rsidP="00907D65">
      <w:pPr>
        <w:pStyle w:val="ListParagraph"/>
        <w:numPr>
          <w:ilvl w:val="1"/>
          <w:numId w:val="2"/>
        </w:numPr>
        <w:rPr>
          <w:rFonts w:cstheme="minorHAnsi"/>
          <w:color w:val="1F497D" w:themeColor="text2"/>
          <w:sz w:val="24"/>
          <w:szCs w:val="24"/>
        </w:rPr>
      </w:pPr>
      <w:r w:rsidRPr="00907D65">
        <w:rPr>
          <w:rFonts w:cstheme="minorHAnsi"/>
          <w:color w:val="1F497D" w:themeColor="text2"/>
          <w:sz w:val="24"/>
          <w:szCs w:val="24"/>
          <w:u w:val="single"/>
        </w:rPr>
        <w:t>GHX Module  Builder (</w:t>
      </w:r>
      <w:r w:rsidRPr="00907D65">
        <w:rPr>
          <w:rFonts w:cstheme="minorHAnsi"/>
          <w:i/>
          <w:color w:val="1F497D" w:themeColor="text2"/>
          <w:sz w:val="24"/>
          <w:szCs w:val="24"/>
          <w:u w:val="single"/>
        </w:rPr>
        <w:t>hint: to access the Module Builder Wizard, on the Layout tab right click the mouse while in the big white workspace</w:t>
      </w:r>
      <w:r w:rsidRPr="00907D65">
        <w:rPr>
          <w:rFonts w:cstheme="minorHAnsi"/>
          <w:b/>
          <w:color w:val="1F497D" w:themeColor="text2"/>
          <w:sz w:val="24"/>
          <w:szCs w:val="24"/>
        </w:rPr>
        <w:t>:</w:t>
      </w:r>
      <w:r w:rsidRPr="00907D65">
        <w:rPr>
          <w:rFonts w:cstheme="minorHAnsi"/>
          <w:color w:val="1F497D" w:themeColor="text2"/>
          <w:sz w:val="24"/>
          <w:szCs w:val="24"/>
        </w:rPr>
        <w:t xml:space="preserve"> </w:t>
      </w:r>
    </w:p>
    <w:p w:rsidR="004C1CD3" w:rsidRPr="00907D65" w:rsidRDefault="004C1CD3" w:rsidP="00907D65">
      <w:pPr>
        <w:pStyle w:val="ListParagraph"/>
        <w:numPr>
          <w:ilvl w:val="1"/>
          <w:numId w:val="2"/>
        </w:numPr>
        <w:rPr>
          <w:rFonts w:cstheme="minorHAnsi"/>
          <w:color w:val="1F497D" w:themeColor="text2"/>
          <w:sz w:val="24"/>
          <w:szCs w:val="24"/>
        </w:rPr>
      </w:pPr>
      <w:r w:rsidRPr="00907D65">
        <w:rPr>
          <w:rFonts w:cstheme="minorHAnsi"/>
          <w:color w:val="1F497D" w:themeColor="text2"/>
          <w:sz w:val="24"/>
          <w:szCs w:val="24"/>
        </w:rPr>
        <w:t>Reverse Return System</w:t>
      </w:r>
    </w:p>
    <w:p w:rsidR="004C1CD3" w:rsidRPr="00907D65" w:rsidRDefault="004C1CD3" w:rsidP="00907D65">
      <w:pPr>
        <w:pStyle w:val="ListParagraph"/>
        <w:numPr>
          <w:ilvl w:val="1"/>
          <w:numId w:val="2"/>
        </w:numPr>
        <w:rPr>
          <w:rFonts w:cstheme="minorHAnsi"/>
          <w:color w:val="1F497D" w:themeColor="text2"/>
          <w:sz w:val="24"/>
          <w:szCs w:val="24"/>
        </w:rPr>
      </w:pPr>
      <w:r w:rsidRPr="00907D65">
        <w:rPr>
          <w:rFonts w:cstheme="minorHAnsi"/>
          <w:color w:val="1F497D" w:themeColor="text2"/>
          <w:sz w:val="24"/>
          <w:szCs w:val="24"/>
        </w:rPr>
        <w:t>You choose # of circuits, circuit separation, one-way circuit length and</w:t>
      </w:r>
      <w:r w:rsidR="00907D65" w:rsidRPr="00907D65">
        <w:rPr>
          <w:rFonts w:cstheme="minorHAnsi"/>
          <w:color w:val="1F497D" w:themeColor="text2"/>
          <w:sz w:val="24"/>
          <w:szCs w:val="24"/>
        </w:rPr>
        <w:t xml:space="preserve"> </w:t>
      </w:r>
      <w:r w:rsidRPr="00907D65">
        <w:rPr>
          <w:rFonts w:cstheme="minorHAnsi"/>
          <w:color w:val="1F497D" w:themeColor="text2"/>
          <w:sz w:val="24"/>
          <w:szCs w:val="24"/>
        </w:rPr>
        <w:t>circuit pipe size based on your design from exercise 1</w:t>
      </w:r>
    </w:p>
    <w:p w:rsidR="004C1CD3" w:rsidRPr="00907D65" w:rsidRDefault="004C1CD3" w:rsidP="00907D65">
      <w:pPr>
        <w:pStyle w:val="ListParagraph"/>
        <w:numPr>
          <w:ilvl w:val="1"/>
          <w:numId w:val="2"/>
        </w:numPr>
        <w:rPr>
          <w:rFonts w:cstheme="minorHAnsi"/>
          <w:color w:val="1F497D" w:themeColor="text2"/>
          <w:sz w:val="24"/>
          <w:szCs w:val="24"/>
        </w:rPr>
      </w:pPr>
      <w:r w:rsidRPr="00907D65">
        <w:rPr>
          <w:rFonts w:cstheme="minorHAnsi"/>
          <w:color w:val="1F497D" w:themeColor="text2"/>
          <w:sz w:val="24"/>
          <w:szCs w:val="24"/>
        </w:rPr>
        <w:t>Header Pipe Size- choose appropriate size based on what we learned in class</w:t>
      </w:r>
    </w:p>
    <w:p w:rsidR="004C1CD3" w:rsidRPr="00907D65" w:rsidRDefault="004C1CD3" w:rsidP="00907D65">
      <w:pPr>
        <w:pStyle w:val="ListParagraph"/>
        <w:numPr>
          <w:ilvl w:val="1"/>
          <w:numId w:val="2"/>
        </w:numPr>
        <w:rPr>
          <w:rFonts w:cstheme="minorHAnsi"/>
          <w:color w:val="1F497D" w:themeColor="text2"/>
          <w:sz w:val="24"/>
          <w:szCs w:val="24"/>
        </w:rPr>
      </w:pPr>
      <w:r w:rsidRPr="00907D65">
        <w:rPr>
          <w:rFonts w:cstheme="minorHAnsi"/>
          <w:color w:val="1F497D" w:themeColor="text2"/>
          <w:sz w:val="24"/>
          <w:szCs w:val="24"/>
        </w:rPr>
        <w:t xml:space="preserve">Supply Return </w:t>
      </w:r>
      <w:proofErr w:type="spellStart"/>
      <w:r w:rsidRPr="00907D65">
        <w:rPr>
          <w:rFonts w:cstheme="minorHAnsi"/>
          <w:color w:val="1F497D" w:themeColor="text2"/>
          <w:sz w:val="24"/>
          <w:szCs w:val="24"/>
        </w:rPr>
        <w:t>Runout</w:t>
      </w:r>
      <w:proofErr w:type="spellEnd"/>
      <w:r w:rsidRPr="00907D65">
        <w:rPr>
          <w:rFonts w:cstheme="minorHAnsi"/>
          <w:color w:val="1F497D" w:themeColor="text2"/>
          <w:sz w:val="24"/>
          <w:szCs w:val="24"/>
        </w:rPr>
        <w:t xml:space="preserve"> Length: 200 ft</w:t>
      </w:r>
    </w:p>
    <w:p w:rsidR="004C1CD3" w:rsidRPr="00907D65" w:rsidRDefault="004C1CD3" w:rsidP="00907D65">
      <w:pPr>
        <w:pStyle w:val="ListParagraph"/>
        <w:numPr>
          <w:ilvl w:val="1"/>
          <w:numId w:val="2"/>
        </w:numPr>
        <w:rPr>
          <w:rFonts w:cstheme="minorHAnsi"/>
          <w:color w:val="1F497D" w:themeColor="text2"/>
          <w:sz w:val="24"/>
          <w:szCs w:val="24"/>
        </w:rPr>
      </w:pPr>
      <w:r w:rsidRPr="00907D65">
        <w:rPr>
          <w:rFonts w:cstheme="minorHAnsi"/>
          <w:color w:val="1F497D" w:themeColor="text2"/>
          <w:sz w:val="24"/>
          <w:szCs w:val="24"/>
        </w:rPr>
        <w:t xml:space="preserve">Supply-Return </w:t>
      </w:r>
      <w:proofErr w:type="spellStart"/>
      <w:r w:rsidRPr="00907D65">
        <w:rPr>
          <w:rFonts w:cstheme="minorHAnsi"/>
          <w:color w:val="1F497D" w:themeColor="text2"/>
          <w:sz w:val="24"/>
          <w:szCs w:val="24"/>
        </w:rPr>
        <w:t>Runout</w:t>
      </w:r>
      <w:proofErr w:type="spellEnd"/>
      <w:r w:rsidRPr="00907D65">
        <w:rPr>
          <w:rFonts w:cstheme="minorHAnsi"/>
          <w:color w:val="1F497D" w:themeColor="text2"/>
          <w:sz w:val="24"/>
          <w:szCs w:val="24"/>
        </w:rPr>
        <w:t xml:space="preserve"> Pipe Size: Same as Header Pipe Size</w:t>
      </w:r>
    </w:p>
    <w:p w:rsidR="004C1CD3" w:rsidRPr="00907D65" w:rsidRDefault="004C1CD3" w:rsidP="00907D65">
      <w:pPr>
        <w:spacing w:after="120"/>
        <w:ind w:left="720"/>
        <w:jc w:val="both"/>
        <w:rPr>
          <w:rFonts w:cstheme="minorHAnsi"/>
          <w:b/>
          <w:i/>
          <w:color w:val="1F497D" w:themeColor="text2"/>
          <w:sz w:val="24"/>
          <w:szCs w:val="24"/>
        </w:rPr>
      </w:pPr>
      <w:r w:rsidRPr="00907D65">
        <w:rPr>
          <w:rFonts w:cstheme="minorHAnsi"/>
          <w:b/>
          <w:i/>
          <w:color w:val="1F497D" w:themeColor="text2"/>
          <w:sz w:val="24"/>
          <w:szCs w:val="24"/>
        </w:rPr>
        <w:t>Hints:</w:t>
      </w:r>
    </w:p>
    <w:p w:rsidR="004C1CD3" w:rsidRPr="004663E2" w:rsidRDefault="004C1CD3" w:rsidP="00907D65">
      <w:pPr>
        <w:spacing w:after="120" w:line="240" w:lineRule="auto"/>
        <w:ind w:left="1440"/>
        <w:jc w:val="both"/>
        <w:rPr>
          <w:rFonts w:cstheme="minorHAnsi"/>
          <w:i/>
          <w:color w:val="1F497D" w:themeColor="text2"/>
          <w:sz w:val="24"/>
          <w:szCs w:val="24"/>
        </w:rPr>
      </w:pPr>
      <w:r w:rsidRPr="004663E2">
        <w:rPr>
          <w:rFonts w:cstheme="minorHAnsi"/>
          <w:i/>
          <w:color w:val="1F497D" w:themeColor="text2"/>
          <w:sz w:val="24"/>
          <w:szCs w:val="24"/>
        </w:rPr>
        <w:t>After you have auto-built the basic design, switch to PURGE MODE and use the button that pops up next to the calculate button to select the two auto design functions. Then hit calculate/design.</w:t>
      </w:r>
    </w:p>
    <w:p w:rsidR="004C1CD3" w:rsidRPr="004663E2" w:rsidRDefault="004C1CD3" w:rsidP="00907D65">
      <w:pPr>
        <w:spacing w:after="120" w:line="240" w:lineRule="auto"/>
        <w:ind w:left="1440"/>
        <w:jc w:val="both"/>
        <w:rPr>
          <w:rFonts w:cstheme="minorHAnsi"/>
          <w:i/>
          <w:color w:val="1F497D" w:themeColor="text2"/>
          <w:sz w:val="24"/>
          <w:szCs w:val="24"/>
        </w:rPr>
      </w:pPr>
      <w:r w:rsidRPr="004663E2">
        <w:rPr>
          <w:rFonts w:cstheme="minorHAnsi"/>
          <w:i/>
          <w:color w:val="1F497D" w:themeColor="text2"/>
          <w:sz w:val="24"/>
          <w:szCs w:val="24"/>
        </w:rPr>
        <w:t xml:space="preserve">To review the design, the display button to select appropriate results. This is how you can see the total pressure drop and flow rate, the two variables you need to know to determine the purge pump requirements. </w:t>
      </w:r>
    </w:p>
    <w:p w:rsidR="004C1CD3" w:rsidRPr="004663E2" w:rsidRDefault="004C1CD3" w:rsidP="00907D65">
      <w:pPr>
        <w:spacing w:after="120" w:line="240" w:lineRule="auto"/>
        <w:ind w:left="1440"/>
        <w:jc w:val="both"/>
        <w:rPr>
          <w:rFonts w:cstheme="minorHAnsi"/>
          <w:i/>
          <w:color w:val="1F497D" w:themeColor="text2"/>
          <w:sz w:val="24"/>
          <w:szCs w:val="24"/>
        </w:rPr>
      </w:pPr>
      <w:r w:rsidRPr="004663E2">
        <w:rPr>
          <w:rFonts w:cstheme="minorHAnsi"/>
          <w:i/>
          <w:color w:val="1F497D" w:themeColor="text2"/>
          <w:sz w:val="24"/>
          <w:szCs w:val="24"/>
        </w:rPr>
        <w:t>After your design is done, you will want to see how the system performs under standard operating conditions. Switch from Purge to Peak Load mode first. Next, go to the FLUID tab and enter an appropriate flow rate. This can be determined from the Vertical Borehole results tab, estimated by trial and error, etc. Look at the Reynolds number results to see what they are.</w:t>
      </w:r>
    </w:p>
    <w:p w:rsidR="004C1CD3" w:rsidRPr="004663E2" w:rsidRDefault="004C1CD3" w:rsidP="004C1CD3">
      <w:pPr>
        <w:rPr>
          <w:rFonts w:cstheme="minorHAnsi"/>
          <w:b/>
          <w:color w:val="1F497D" w:themeColor="text2"/>
          <w:sz w:val="24"/>
          <w:szCs w:val="24"/>
        </w:rPr>
      </w:pPr>
      <w:r w:rsidRPr="004663E2">
        <w:rPr>
          <w:rFonts w:cstheme="minorHAnsi"/>
          <w:b/>
          <w:color w:val="1F497D" w:themeColor="text2"/>
          <w:sz w:val="24"/>
          <w:szCs w:val="24"/>
        </w:rPr>
        <w:t>Exercise 3 Questions</w:t>
      </w:r>
      <w:r w:rsidR="00907D65">
        <w:rPr>
          <w:rFonts w:cstheme="minorHAnsi"/>
          <w:b/>
          <w:color w:val="1F497D" w:themeColor="text2"/>
          <w:sz w:val="24"/>
          <w:szCs w:val="24"/>
        </w:rPr>
        <w:t>:</w:t>
      </w:r>
    </w:p>
    <w:p w:rsidR="004C1CD3" w:rsidRPr="004663E2" w:rsidRDefault="004C1CD3" w:rsidP="00907D65">
      <w:pPr>
        <w:spacing w:after="120" w:line="240" w:lineRule="auto"/>
        <w:ind w:left="1440" w:hanging="446"/>
        <w:rPr>
          <w:rFonts w:cstheme="minorHAnsi"/>
          <w:color w:val="1F497D" w:themeColor="text2"/>
          <w:sz w:val="24"/>
          <w:szCs w:val="24"/>
        </w:rPr>
      </w:pPr>
      <w:r w:rsidRPr="004663E2">
        <w:rPr>
          <w:rFonts w:cstheme="minorHAnsi"/>
          <w:color w:val="1F497D" w:themeColor="text2"/>
          <w:sz w:val="24"/>
          <w:szCs w:val="24"/>
        </w:rPr>
        <w:t xml:space="preserve">1) </w:t>
      </w:r>
      <w:r w:rsidR="00907D65">
        <w:rPr>
          <w:rFonts w:cstheme="minorHAnsi"/>
          <w:color w:val="1F497D" w:themeColor="text2"/>
          <w:sz w:val="24"/>
          <w:szCs w:val="24"/>
        </w:rPr>
        <w:tab/>
      </w:r>
      <w:r w:rsidRPr="004663E2">
        <w:rPr>
          <w:rFonts w:cstheme="minorHAnsi"/>
          <w:color w:val="1F497D" w:themeColor="text2"/>
          <w:sz w:val="24"/>
          <w:szCs w:val="24"/>
        </w:rPr>
        <w:t>What capacity purge pump do you need to purge the system at 2</w:t>
      </w:r>
      <w:r w:rsidR="00907D65">
        <w:rPr>
          <w:rFonts w:cstheme="minorHAnsi"/>
          <w:color w:val="1F497D" w:themeColor="text2"/>
          <w:sz w:val="24"/>
          <w:szCs w:val="24"/>
        </w:rPr>
        <w:t xml:space="preserve"> </w:t>
      </w:r>
      <w:r w:rsidRPr="004663E2">
        <w:rPr>
          <w:rFonts w:cstheme="minorHAnsi"/>
          <w:color w:val="1F497D" w:themeColor="text2"/>
          <w:sz w:val="24"/>
          <w:szCs w:val="24"/>
        </w:rPr>
        <w:t>ft/s?</w:t>
      </w:r>
    </w:p>
    <w:p w:rsidR="004C1CD3" w:rsidRPr="004663E2" w:rsidRDefault="004C1CD3" w:rsidP="00907D65">
      <w:pPr>
        <w:spacing w:after="120" w:line="240" w:lineRule="auto"/>
        <w:ind w:left="1440" w:hanging="446"/>
        <w:rPr>
          <w:rFonts w:cstheme="minorHAnsi"/>
          <w:color w:val="1F497D" w:themeColor="text2"/>
          <w:sz w:val="24"/>
          <w:szCs w:val="24"/>
        </w:rPr>
      </w:pPr>
      <w:r w:rsidRPr="004663E2">
        <w:rPr>
          <w:rFonts w:cstheme="minorHAnsi"/>
          <w:color w:val="1F497D" w:themeColor="text2"/>
          <w:sz w:val="24"/>
          <w:szCs w:val="24"/>
        </w:rPr>
        <w:t xml:space="preserve">2) </w:t>
      </w:r>
      <w:r w:rsidR="00907D65">
        <w:rPr>
          <w:rFonts w:cstheme="minorHAnsi"/>
          <w:color w:val="1F497D" w:themeColor="text2"/>
          <w:sz w:val="24"/>
          <w:szCs w:val="24"/>
        </w:rPr>
        <w:tab/>
      </w:r>
      <w:r w:rsidRPr="004663E2">
        <w:rPr>
          <w:rFonts w:cstheme="minorHAnsi"/>
          <w:color w:val="1F497D" w:themeColor="text2"/>
          <w:sz w:val="24"/>
          <w:szCs w:val="24"/>
        </w:rPr>
        <w:t>What is your overall GHX module pressure drop under Peak Load flow conditions?</w:t>
      </w:r>
    </w:p>
    <w:p w:rsidR="004C1CD3" w:rsidRPr="004663E2" w:rsidRDefault="004C1CD3" w:rsidP="00907D65">
      <w:pPr>
        <w:spacing w:after="120" w:line="240" w:lineRule="auto"/>
        <w:ind w:left="1440" w:hanging="446"/>
        <w:rPr>
          <w:rFonts w:cstheme="minorHAnsi"/>
          <w:color w:val="1F497D" w:themeColor="text2"/>
          <w:sz w:val="24"/>
          <w:szCs w:val="24"/>
        </w:rPr>
      </w:pPr>
      <w:r w:rsidRPr="004663E2">
        <w:rPr>
          <w:rFonts w:cstheme="minorHAnsi"/>
          <w:color w:val="1F497D" w:themeColor="text2"/>
          <w:sz w:val="24"/>
          <w:szCs w:val="24"/>
        </w:rPr>
        <w:t xml:space="preserve">3) </w:t>
      </w:r>
      <w:r w:rsidR="00907D65">
        <w:rPr>
          <w:rFonts w:cstheme="minorHAnsi"/>
          <w:color w:val="1F497D" w:themeColor="text2"/>
          <w:sz w:val="24"/>
          <w:szCs w:val="24"/>
        </w:rPr>
        <w:tab/>
      </w:r>
      <w:r w:rsidRPr="004663E2">
        <w:rPr>
          <w:rFonts w:cstheme="minorHAnsi"/>
          <w:color w:val="1F497D" w:themeColor="text2"/>
          <w:sz w:val="24"/>
          <w:szCs w:val="24"/>
        </w:rPr>
        <w:t>What are your Reynolds numbers in your GHX circuits under Peak Load flow conditions?</w:t>
      </w:r>
    </w:p>
    <w:p w:rsidR="004C1CD3" w:rsidRPr="004663E2" w:rsidRDefault="004C1CD3" w:rsidP="00907D65">
      <w:pPr>
        <w:spacing w:after="120" w:line="240" w:lineRule="auto"/>
        <w:ind w:left="1440" w:hanging="446"/>
        <w:rPr>
          <w:rFonts w:cstheme="minorHAnsi"/>
          <w:color w:val="1F497D" w:themeColor="text2"/>
          <w:sz w:val="24"/>
          <w:szCs w:val="24"/>
        </w:rPr>
      </w:pPr>
      <w:r w:rsidRPr="004663E2">
        <w:rPr>
          <w:rFonts w:cstheme="minorHAnsi"/>
          <w:color w:val="1F497D" w:themeColor="text2"/>
          <w:sz w:val="24"/>
          <w:szCs w:val="24"/>
        </w:rPr>
        <w:t xml:space="preserve">4) </w:t>
      </w:r>
      <w:r w:rsidR="00907D65">
        <w:rPr>
          <w:rFonts w:cstheme="minorHAnsi"/>
          <w:color w:val="1F497D" w:themeColor="text2"/>
          <w:sz w:val="24"/>
          <w:szCs w:val="24"/>
        </w:rPr>
        <w:tab/>
      </w:r>
      <w:r w:rsidRPr="004663E2">
        <w:rPr>
          <w:rFonts w:cstheme="minorHAnsi"/>
          <w:color w:val="1F497D" w:themeColor="text2"/>
          <w:sz w:val="24"/>
          <w:szCs w:val="24"/>
        </w:rPr>
        <w:t>Change the fluid types in the Fluid Tab and see what happens to the Reynolds number results as the fluid viscosity changes. Summarize.</w:t>
      </w:r>
    </w:p>
    <w:sectPr w:rsidR="004C1CD3" w:rsidRPr="004663E2" w:rsidSect="001B1C1A">
      <w:headerReference w:type="default" r:id="rId8"/>
      <w:footerReference w:type="default" r:id="rId9"/>
      <w:pgSz w:w="12240" w:h="15840"/>
      <w:pgMar w:top="1260" w:right="1440" w:bottom="81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68" w:rsidRDefault="002D7368" w:rsidP="004663E2">
      <w:pPr>
        <w:spacing w:after="0" w:line="240" w:lineRule="auto"/>
      </w:pPr>
      <w:r>
        <w:separator/>
      </w:r>
    </w:p>
  </w:endnote>
  <w:endnote w:type="continuationSeparator" w:id="0">
    <w:p w:rsidR="002D7368" w:rsidRDefault="002D7368" w:rsidP="00466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68" w:rsidRDefault="002D7368" w:rsidP="00907D65">
    <w:pPr>
      <w:pStyle w:val="Footer"/>
      <w:jc w:val="center"/>
    </w:pPr>
    <w:r w:rsidRPr="00907D65">
      <w:drawing>
        <wp:inline distT="0" distB="0" distL="0" distR="0">
          <wp:extent cx="2667000" cy="207962"/>
          <wp:effectExtent l="0" t="0" r="0" b="0"/>
          <wp:docPr id="1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7000" cy="207962"/>
                    <a:chOff x="3228975" y="6640513"/>
                    <a:chExt cx="2667000" cy="207962"/>
                  </a:xfrm>
                </a:grpSpPr>
                <a:sp>
                  <a:nvSpPr>
                    <a:cNvPr id="9" name="Text Box 9"/>
                    <a:cNvSpPr txBox="1">
                      <a:spLocks noChangeArrowheads="1"/>
                    </a:cNvSpPr>
                  </a:nvSpPr>
                  <a:spPr bwMode="auto">
                    <a:xfrm>
                      <a:off x="3228975" y="6640513"/>
                      <a:ext cx="2667000" cy="207962"/>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rgbClr val="663300"/>
                            </a:solidFill>
                            <a:latin typeface="Arial" charset="0"/>
                            <a:ea typeface="+mn-ea"/>
                            <a:cs typeface="Arial" charset="0"/>
                          </a:defRPr>
                        </a:lvl1pPr>
                        <a:lvl2pPr marL="457200" algn="l" rtl="0" fontAlgn="base">
                          <a:spcBef>
                            <a:spcPct val="0"/>
                          </a:spcBef>
                          <a:spcAft>
                            <a:spcPct val="0"/>
                          </a:spcAft>
                          <a:defRPr kern="1200">
                            <a:solidFill>
                              <a:srgbClr val="663300"/>
                            </a:solidFill>
                            <a:latin typeface="Arial" charset="0"/>
                            <a:ea typeface="+mn-ea"/>
                            <a:cs typeface="Arial" charset="0"/>
                          </a:defRPr>
                        </a:lvl2pPr>
                        <a:lvl3pPr marL="914400" algn="l" rtl="0" fontAlgn="base">
                          <a:spcBef>
                            <a:spcPct val="0"/>
                          </a:spcBef>
                          <a:spcAft>
                            <a:spcPct val="0"/>
                          </a:spcAft>
                          <a:defRPr kern="1200">
                            <a:solidFill>
                              <a:srgbClr val="663300"/>
                            </a:solidFill>
                            <a:latin typeface="Arial" charset="0"/>
                            <a:ea typeface="+mn-ea"/>
                            <a:cs typeface="Arial" charset="0"/>
                          </a:defRPr>
                        </a:lvl3pPr>
                        <a:lvl4pPr marL="1371600" algn="l" rtl="0" fontAlgn="base">
                          <a:spcBef>
                            <a:spcPct val="0"/>
                          </a:spcBef>
                          <a:spcAft>
                            <a:spcPct val="0"/>
                          </a:spcAft>
                          <a:defRPr kern="1200">
                            <a:solidFill>
                              <a:srgbClr val="663300"/>
                            </a:solidFill>
                            <a:latin typeface="Arial" charset="0"/>
                            <a:ea typeface="+mn-ea"/>
                            <a:cs typeface="Arial" charset="0"/>
                          </a:defRPr>
                        </a:lvl4pPr>
                        <a:lvl5pPr marL="1828800" algn="l" rtl="0" fontAlgn="base">
                          <a:spcBef>
                            <a:spcPct val="0"/>
                          </a:spcBef>
                          <a:spcAft>
                            <a:spcPct val="0"/>
                          </a:spcAft>
                          <a:defRPr kern="1200">
                            <a:solidFill>
                              <a:srgbClr val="663300"/>
                            </a:solidFill>
                            <a:latin typeface="Arial" charset="0"/>
                            <a:ea typeface="+mn-ea"/>
                            <a:cs typeface="Arial" charset="0"/>
                          </a:defRPr>
                        </a:lvl5pPr>
                        <a:lvl6pPr marL="2286000" algn="l" defTabSz="914400" rtl="0" eaLnBrk="1" latinLnBrk="0" hangingPunct="1">
                          <a:defRPr kern="1200">
                            <a:solidFill>
                              <a:srgbClr val="663300"/>
                            </a:solidFill>
                            <a:latin typeface="Arial" charset="0"/>
                            <a:ea typeface="+mn-ea"/>
                            <a:cs typeface="Arial" charset="0"/>
                          </a:defRPr>
                        </a:lvl6pPr>
                        <a:lvl7pPr marL="2743200" algn="l" defTabSz="914400" rtl="0" eaLnBrk="1" latinLnBrk="0" hangingPunct="1">
                          <a:defRPr kern="1200">
                            <a:solidFill>
                              <a:srgbClr val="663300"/>
                            </a:solidFill>
                            <a:latin typeface="Arial" charset="0"/>
                            <a:ea typeface="+mn-ea"/>
                            <a:cs typeface="Arial" charset="0"/>
                          </a:defRPr>
                        </a:lvl7pPr>
                        <a:lvl8pPr marL="3200400" algn="l" defTabSz="914400" rtl="0" eaLnBrk="1" latinLnBrk="0" hangingPunct="1">
                          <a:defRPr kern="1200">
                            <a:solidFill>
                              <a:srgbClr val="663300"/>
                            </a:solidFill>
                            <a:latin typeface="Arial" charset="0"/>
                            <a:ea typeface="+mn-ea"/>
                            <a:cs typeface="Arial" charset="0"/>
                          </a:defRPr>
                        </a:lvl8pPr>
                        <a:lvl9pPr marL="3657600" algn="l" defTabSz="914400" rtl="0" eaLnBrk="1" latinLnBrk="0" hangingPunct="1">
                          <a:defRPr kern="1200">
                            <a:solidFill>
                              <a:srgbClr val="663300"/>
                            </a:solidFill>
                            <a:latin typeface="Arial" charset="0"/>
                            <a:ea typeface="+mn-ea"/>
                            <a:cs typeface="Arial" charset="0"/>
                          </a:defRPr>
                        </a:lvl9pPr>
                      </a:lstStyle>
                      <a:p>
                        <a:pPr algn="ctr">
                          <a:tabLst>
                            <a:tab pos="800100" algn="l"/>
                          </a:tabLst>
                          <a:defRPr/>
                        </a:pPr>
                        <a:r>
                          <a:rPr lang="en-US" sz="750" i="1" dirty="0">
                            <a:solidFill>
                              <a:srgbClr val="7F7F7F"/>
                            </a:solidFill>
                            <a:latin typeface="+mn-lt"/>
                          </a:rPr>
                          <a:t>Copyright © 2011  </a:t>
                        </a:r>
                      </a:p>
                    </a:txBody>
                    <a:useSpRect/>
                  </a:txSp>
                </a:sp>
              </lc:lockedCanvas>
            </a:graphicData>
          </a:graphic>
        </wp:inline>
      </w:drawing>
    </w:r>
    <w:r>
      <w:rPr>
        <w:noProof/>
        <w:lang w:eastAsia="en-US"/>
      </w:rPr>
      <w:pict>
        <v:shapetype id="_x0000_t202" coordsize="21600,21600" o:spt="202" path="m,l,21600r21600,l21600,xe">
          <v:stroke joinstyle="miter"/>
          <v:path gradientshapeok="t" o:connecttype="rect"/>
        </v:shapetype>
        <v:shape id="_x0000_s3073" type="#_x0000_t202" style="position:absolute;left:0;text-align:left;margin-left:-35pt;margin-top:4.55pt;width:187.2pt;height:26.85pt;z-index:251660288;mso-width-percent:400;mso-position-horizontal-relative:text;mso-position-vertical-relative:text;mso-width-percent:400;mso-width-relative:margin;mso-height-relative:margin" filled="f" stroked="f">
          <v:textbox>
            <w:txbxContent>
              <w:p w:rsidR="002D7368" w:rsidRPr="00C9705B" w:rsidRDefault="002D7368" w:rsidP="00907D65">
                <w:pPr>
                  <w:spacing w:after="0" w:line="240" w:lineRule="auto"/>
                  <w:rPr>
                    <w:sz w:val="16"/>
                  </w:rPr>
                </w:pPr>
                <w:hyperlink r:id="rId1" w:history="1">
                  <w:r w:rsidRPr="00C9705B">
                    <w:rPr>
                      <w:rStyle w:val="Hyperlink"/>
                      <w:sz w:val="16"/>
                    </w:rPr>
                    <w:t>http://www.geotrainers.com</w:t>
                  </w:r>
                </w:hyperlink>
              </w:p>
              <w:p w:rsidR="002D7368" w:rsidRPr="00C9705B" w:rsidRDefault="002D7368" w:rsidP="00907D65">
                <w:pPr>
                  <w:spacing w:after="0" w:line="240" w:lineRule="auto"/>
                  <w:rPr>
                    <w:sz w:val="16"/>
                  </w:rPr>
                </w:pPr>
                <w:hyperlink r:id="rId2" w:history="1">
                  <w:r w:rsidRPr="00C9705B">
                    <w:rPr>
                      <w:rStyle w:val="Hyperlink"/>
                      <w:sz w:val="16"/>
                    </w:rPr>
                    <w:t>http://www.groundloopdesign.com</w:t>
                  </w:r>
                </w:hyperlink>
              </w:p>
              <w:p w:rsidR="002D7368" w:rsidRPr="00C9705B" w:rsidRDefault="002D7368" w:rsidP="00907D65">
                <w:pPr>
                  <w:rPr>
                    <w:sz w:val="16"/>
                  </w:rPr>
                </w:pPr>
              </w:p>
              <w:p w:rsidR="002D7368" w:rsidRPr="00C9705B" w:rsidRDefault="002D7368" w:rsidP="00907D65">
                <w:pPr>
                  <w:rPr>
                    <w:sz w:val="16"/>
                  </w:rPr>
                </w:pPr>
              </w:p>
            </w:txbxContent>
          </v:textbox>
        </v:shape>
      </w:pict>
    </w:r>
    <w:r w:rsidRPr="00907D65">
      <w:drawing>
        <wp:anchor distT="0" distB="0" distL="114300" distR="114300" simplePos="0" relativeHeight="251659264" behindDoc="0" locked="0" layoutInCell="1" allowOverlap="1">
          <wp:simplePos x="0" y="0"/>
          <wp:positionH relativeFrom="column">
            <wp:posOffset>-377190</wp:posOffset>
          </wp:positionH>
          <wp:positionV relativeFrom="paragraph">
            <wp:posOffset>-149225</wp:posOffset>
          </wp:positionV>
          <wp:extent cx="885825" cy="243840"/>
          <wp:effectExtent l="19050" t="0" r="9525" b="0"/>
          <wp:wrapNone/>
          <wp:docPr id="5" name="Picture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027" name="Picture 8"/>
                  <pic:cNvPicPr>
                    <a:picLocks noChangeAspect="1" noChangeArrowheads="1"/>
                  </pic:cNvPicPr>
                </pic:nvPicPr>
                <pic:blipFill>
                  <a:blip r:embed="rId3"/>
                  <a:srcRect/>
                  <a:stretch>
                    <a:fillRect/>
                  </a:stretch>
                </pic:blipFill>
                <pic:spPr bwMode="auto">
                  <a:xfrm>
                    <a:off x="0" y="0"/>
                    <a:ext cx="885825" cy="243840"/>
                  </a:xfrm>
                  <a:prstGeom prst="rect">
                    <a:avLst/>
                  </a:prstGeom>
                  <a:noFill/>
                  <a:ln w="9525" algn="ctr">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68" w:rsidRDefault="002D7368" w:rsidP="004663E2">
      <w:pPr>
        <w:spacing w:after="0" w:line="240" w:lineRule="auto"/>
      </w:pPr>
      <w:r>
        <w:separator/>
      </w:r>
    </w:p>
  </w:footnote>
  <w:footnote w:type="continuationSeparator" w:id="0">
    <w:p w:rsidR="002D7368" w:rsidRDefault="002D7368" w:rsidP="004663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368" w:rsidRPr="00223E8E" w:rsidRDefault="002D7368" w:rsidP="001B1C1A">
    <w:pPr>
      <w:pStyle w:val="Header"/>
      <w:jc w:val="center"/>
      <w:rPr>
        <w:b/>
      </w:rPr>
    </w:pPr>
    <w:r w:rsidRPr="00223E8E">
      <w:rPr>
        <w:b/>
      </w:rPr>
      <w:t xml:space="preserve">Loopfields and Piping Design Web Workshop – </w:t>
    </w:r>
    <w:r>
      <w:rPr>
        <w:b/>
      </w:rPr>
      <w:t>Exercises for Week 3 Workshop</w:t>
    </w:r>
  </w:p>
  <w:p w:rsidR="002D7368" w:rsidRDefault="002D73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17865"/>
    <w:multiLevelType w:val="hybridMultilevel"/>
    <w:tmpl w:val="00369822"/>
    <w:lvl w:ilvl="0" w:tplc="C184624E">
      <w:start w:val="1"/>
      <w:numFmt w:val="bullet"/>
      <w:lvlText w:val="•"/>
      <w:lvlJc w:val="left"/>
      <w:pPr>
        <w:tabs>
          <w:tab w:val="num" w:pos="720"/>
        </w:tabs>
        <w:ind w:left="720" w:hanging="360"/>
      </w:pPr>
      <w:rPr>
        <w:rFonts w:ascii="Arial" w:hAnsi="Arial" w:hint="default"/>
      </w:rPr>
    </w:lvl>
    <w:lvl w:ilvl="1" w:tplc="C6C05960">
      <w:start w:val="787"/>
      <w:numFmt w:val="bullet"/>
      <w:lvlText w:val="–"/>
      <w:lvlJc w:val="left"/>
      <w:pPr>
        <w:tabs>
          <w:tab w:val="num" w:pos="1440"/>
        </w:tabs>
        <w:ind w:left="1440" w:hanging="360"/>
      </w:pPr>
      <w:rPr>
        <w:rFonts w:ascii="Arial" w:hAnsi="Arial" w:hint="default"/>
      </w:rPr>
    </w:lvl>
    <w:lvl w:ilvl="2" w:tplc="4F7E1E30" w:tentative="1">
      <w:start w:val="1"/>
      <w:numFmt w:val="bullet"/>
      <w:lvlText w:val="•"/>
      <w:lvlJc w:val="left"/>
      <w:pPr>
        <w:tabs>
          <w:tab w:val="num" w:pos="2160"/>
        </w:tabs>
        <w:ind w:left="2160" w:hanging="360"/>
      </w:pPr>
      <w:rPr>
        <w:rFonts w:ascii="Arial" w:hAnsi="Arial" w:hint="default"/>
      </w:rPr>
    </w:lvl>
    <w:lvl w:ilvl="3" w:tplc="8650468C" w:tentative="1">
      <w:start w:val="1"/>
      <w:numFmt w:val="bullet"/>
      <w:lvlText w:val="•"/>
      <w:lvlJc w:val="left"/>
      <w:pPr>
        <w:tabs>
          <w:tab w:val="num" w:pos="2880"/>
        </w:tabs>
        <w:ind w:left="2880" w:hanging="360"/>
      </w:pPr>
      <w:rPr>
        <w:rFonts w:ascii="Arial" w:hAnsi="Arial" w:hint="default"/>
      </w:rPr>
    </w:lvl>
    <w:lvl w:ilvl="4" w:tplc="F71EC756" w:tentative="1">
      <w:start w:val="1"/>
      <w:numFmt w:val="bullet"/>
      <w:lvlText w:val="•"/>
      <w:lvlJc w:val="left"/>
      <w:pPr>
        <w:tabs>
          <w:tab w:val="num" w:pos="3600"/>
        </w:tabs>
        <w:ind w:left="3600" w:hanging="360"/>
      </w:pPr>
      <w:rPr>
        <w:rFonts w:ascii="Arial" w:hAnsi="Arial" w:hint="default"/>
      </w:rPr>
    </w:lvl>
    <w:lvl w:ilvl="5" w:tplc="A8C61D98" w:tentative="1">
      <w:start w:val="1"/>
      <w:numFmt w:val="bullet"/>
      <w:lvlText w:val="•"/>
      <w:lvlJc w:val="left"/>
      <w:pPr>
        <w:tabs>
          <w:tab w:val="num" w:pos="4320"/>
        </w:tabs>
        <w:ind w:left="4320" w:hanging="360"/>
      </w:pPr>
      <w:rPr>
        <w:rFonts w:ascii="Arial" w:hAnsi="Arial" w:hint="default"/>
      </w:rPr>
    </w:lvl>
    <w:lvl w:ilvl="6" w:tplc="A99AF22C" w:tentative="1">
      <w:start w:val="1"/>
      <w:numFmt w:val="bullet"/>
      <w:lvlText w:val="•"/>
      <w:lvlJc w:val="left"/>
      <w:pPr>
        <w:tabs>
          <w:tab w:val="num" w:pos="5040"/>
        </w:tabs>
        <w:ind w:left="5040" w:hanging="360"/>
      </w:pPr>
      <w:rPr>
        <w:rFonts w:ascii="Arial" w:hAnsi="Arial" w:hint="default"/>
      </w:rPr>
    </w:lvl>
    <w:lvl w:ilvl="7" w:tplc="1896BA50" w:tentative="1">
      <w:start w:val="1"/>
      <w:numFmt w:val="bullet"/>
      <w:lvlText w:val="•"/>
      <w:lvlJc w:val="left"/>
      <w:pPr>
        <w:tabs>
          <w:tab w:val="num" w:pos="5760"/>
        </w:tabs>
        <w:ind w:left="5760" w:hanging="360"/>
      </w:pPr>
      <w:rPr>
        <w:rFonts w:ascii="Arial" w:hAnsi="Arial" w:hint="default"/>
      </w:rPr>
    </w:lvl>
    <w:lvl w:ilvl="8" w:tplc="010EC762" w:tentative="1">
      <w:start w:val="1"/>
      <w:numFmt w:val="bullet"/>
      <w:lvlText w:val="•"/>
      <w:lvlJc w:val="left"/>
      <w:pPr>
        <w:tabs>
          <w:tab w:val="num" w:pos="6480"/>
        </w:tabs>
        <w:ind w:left="6480" w:hanging="360"/>
      </w:pPr>
      <w:rPr>
        <w:rFonts w:ascii="Arial" w:hAnsi="Arial" w:hint="default"/>
      </w:rPr>
    </w:lvl>
  </w:abstractNum>
  <w:abstractNum w:abstractNumId="1">
    <w:nsid w:val="60F32196"/>
    <w:multiLevelType w:val="hybridMultilevel"/>
    <w:tmpl w:val="7926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3074"/>
    <o:shapelayout v:ext="edit">
      <o:idmap v:ext="edit" data="3"/>
    </o:shapelayout>
  </w:hdrShapeDefaults>
  <w:footnotePr>
    <w:footnote w:id="-1"/>
    <w:footnote w:id="0"/>
  </w:footnotePr>
  <w:endnotePr>
    <w:endnote w:id="-1"/>
    <w:endnote w:id="0"/>
  </w:endnotePr>
  <w:compat>
    <w:useFELayout/>
  </w:compat>
  <w:rsids>
    <w:rsidRoot w:val="003A531D"/>
    <w:rsid w:val="00021456"/>
    <w:rsid w:val="00156A1B"/>
    <w:rsid w:val="001B1C1A"/>
    <w:rsid w:val="00202001"/>
    <w:rsid w:val="002707B0"/>
    <w:rsid w:val="002D7368"/>
    <w:rsid w:val="003A531D"/>
    <w:rsid w:val="004663E2"/>
    <w:rsid w:val="004C1CD3"/>
    <w:rsid w:val="004F13D4"/>
    <w:rsid w:val="00614626"/>
    <w:rsid w:val="00716849"/>
    <w:rsid w:val="008703FC"/>
    <w:rsid w:val="008D0788"/>
    <w:rsid w:val="00907D65"/>
    <w:rsid w:val="00A521C1"/>
    <w:rsid w:val="00CB6DA7"/>
    <w:rsid w:val="00E51DF4"/>
    <w:rsid w:val="00E65D06"/>
    <w:rsid w:val="00EF78AD"/>
    <w:rsid w:val="00FF0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63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63E2"/>
  </w:style>
  <w:style w:type="paragraph" w:styleId="Footer">
    <w:name w:val="footer"/>
    <w:basedOn w:val="Normal"/>
    <w:link w:val="FooterChar"/>
    <w:uiPriority w:val="99"/>
    <w:semiHidden/>
    <w:unhideWhenUsed/>
    <w:rsid w:val="004663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63E2"/>
  </w:style>
  <w:style w:type="paragraph" w:styleId="ListParagraph">
    <w:name w:val="List Paragraph"/>
    <w:basedOn w:val="Normal"/>
    <w:uiPriority w:val="34"/>
    <w:qFormat/>
    <w:rsid w:val="00907D65"/>
    <w:pPr>
      <w:ind w:left="720"/>
      <w:contextualSpacing/>
    </w:pPr>
  </w:style>
  <w:style w:type="character" w:styleId="Hyperlink">
    <w:name w:val="Hyperlink"/>
    <w:basedOn w:val="DefaultParagraphFont"/>
    <w:uiPriority w:val="99"/>
    <w:unhideWhenUsed/>
    <w:rsid w:val="00907D65"/>
    <w:rPr>
      <w:color w:val="0000FF" w:themeColor="hyperlink"/>
      <w:u w:val="single"/>
    </w:rPr>
  </w:style>
  <w:style w:type="paragraph" w:styleId="BalloonText">
    <w:name w:val="Balloon Text"/>
    <w:basedOn w:val="Normal"/>
    <w:link w:val="BalloonTextChar"/>
    <w:uiPriority w:val="99"/>
    <w:semiHidden/>
    <w:unhideWhenUsed/>
    <w:rsid w:val="00907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255173">
      <w:bodyDiv w:val="1"/>
      <w:marLeft w:val="0"/>
      <w:marRight w:val="0"/>
      <w:marTop w:val="0"/>
      <w:marBottom w:val="0"/>
      <w:divBdr>
        <w:top w:val="none" w:sz="0" w:space="0" w:color="auto"/>
        <w:left w:val="none" w:sz="0" w:space="0" w:color="auto"/>
        <w:bottom w:val="none" w:sz="0" w:space="0" w:color="auto"/>
        <w:right w:val="none" w:sz="0" w:space="0" w:color="auto"/>
      </w:divBdr>
      <w:divsChild>
        <w:div w:id="1145974080">
          <w:marLeft w:val="547"/>
          <w:marRight w:val="0"/>
          <w:marTop w:val="96"/>
          <w:marBottom w:val="0"/>
          <w:divBdr>
            <w:top w:val="none" w:sz="0" w:space="0" w:color="auto"/>
            <w:left w:val="none" w:sz="0" w:space="0" w:color="auto"/>
            <w:bottom w:val="none" w:sz="0" w:space="0" w:color="auto"/>
            <w:right w:val="none" w:sz="0" w:space="0" w:color="auto"/>
          </w:divBdr>
        </w:div>
        <w:div w:id="234558955">
          <w:marLeft w:val="1166"/>
          <w:marRight w:val="0"/>
          <w:marTop w:val="86"/>
          <w:marBottom w:val="0"/>
          <w:divBdr>
            <w:top w:val="none" w:sz="0" w:space="0" w:color="auto"/>
            <w:left w:val="none" w:sz="0" w:space="0" w:color="auto"/>
            <w:bottom w:val="none" w:sz="0" w:space="0" w:color="auto"/>
            <w:right w:val="none" w:sz="0" w:space="0" w:color="auto"/>
          </w:divBdr>
        </w:div>
        <w:div w:id="1569413907">
          <w:marLeft w:val="547"/>
          <w:marRight w:val="0"/>
          <w:marTop w:val="96"/>
          <w:marBottom w:val="0"/>
          <w:divBdr>
            <w:top w:val="none" w:sz="0" w:space="0" w:color="auto"/>
            <w:left w:val="none" w:sz="0" w:space="0" w:color="auto"/>
            <w:bottom w:val="none" w:sz="0" w:space="0" w:color="auto"/>
            <w:right w:val="none" w:sz="0" w:space="0" w:color="auto"/>
          </w:divBdr>
        </w:div>
        <w:div w:id="441607373">
          <w:marLeft w:val="1166"/>
          <w:marRight w:val="0"/>
          <w:marTop w:val="86"/>
          <w:marBottom w:val="0"/>
          <w:divBdr>
            <w:top w:val="none" w:sz="0" w:space="0" w:color="auto"/>
            <w:left w:val="none" w:sz="0" w:space="0" w:color="auto"/>
            <w:bottom w:val="none" w:sz="0" w:space="0" w:color="auto"/>
            <w:right w:val="none" w:sz="0" w:space="0" w:color="auto"/>
          </w:divBdr>
        </w:div>
        <w:div w:id="715079634">
          <w:marLeft w:val="547"/>
          <w:marRight w:val="0"/>
          <w:marTop w:val="96"/>
          <w:marBottom w:val="0"/>
          <w:divBdr>
            <w:top w:val="none" w:sz="0" w:space="0" w:color="auto"/>
            <w:left w:val="none" w:sz="0" w:space="0" w:color="auto"/>
            <w:bottom w:val="none" w:sz="0" w:space="0" w:color="auto"/>
            <w:right w:val="none" w:sz="0" w:space="0" w:color="auto"/>
          </w:divBdr>
        </w:div>
        <w:div w:id="1968200864">
          <w:marLeft w:val="1166"/>
          <w:marRight w:val="0"/>
          <w:marTop w:val="86"/>
          <w:marBottom w:val="0"/>
          <w:divBdr>
            <w:top w:val="none" w:sz="0" w:space="0" w:color="auto"/>
            <w:left w:val="none" w:sz="0" w:space="0" w:color="auto"/>
            <w:bottom w:val="none" w:sz="0" w:space="0" w:color="auto"/>
            <w:right w:val="none" w:sz="0" w:space="0" w:color="auto"/>
          </w:divBdr>
        </w:div>
        <w:div w:id="27606796">
          <w:marLeft w:val="1166"/>
          <w:marRight w:val="0"/>
          <w:marTop w:val="86"/>
          <w:marBottom w:val="0"/>
          <w:divBdr>
            <w:top w:val="none" w:sz="0" w:space="0" w:color="auto"/>
            <w:left w:val="none" w:sz="0" w:space="0" w:color="auto"/>
            <w:bottom w:val="none" w:sz="0" w:space="0" w:color="auto"/>
            <w:right w:val="none" w:sz="0" w:space="0" w:color="auto"/>
          </w:divBdr>
        </w:div>
        <w:div w:id="1187910398">
          <w:marLeft w:val="1166"/>
          <w:marRight w:val="0"/>
          <w:marTop w:val="86"/>
          <w:marBottom w:val="0"/>
          <w:divBdr>
            <w:top w:val="none" w:sz="0" w:space="0" w:color="auto"/>
            <w:left w:val="none" w:sz="0" w:space="0" w:color="auto"/>
            <w:bottom w:val="none" w:sz="0" w:space="0" w:color="auto"/>
            <w:right w:val="none" w:sz="0" w:space="0" w:color="auto"/>
          </w:divBdr>
        </w:div>
        <w:div w:id="612715960">
          <w:marLeft w:val="1166"/>
          <w:marRight w:val="0"/>
          <w:marTop w:val="86"/>
          <w:marBottom w:val="0"/>
          <w:divBdr>
            <w:top w:val="none" w:sz="0" w:space="0" w:color="auto"/>
            <w:left w:val="none" w:sz="0" w:space="0" w:color="auto"/>
            <w:bottom w:val="none" w:sz="0" w:space="0" w:color="auto"/>
            <w:right w:val="none" w:sz="0" w:space="0" w:color="auto"/>
          </w:divBdr>
        </w:div>
        <w:div w:id="1002783135">
          <w:marLeft w:val="1166"/>
          <w:marRight w:val="0"/>
          <w:marTop w:val="86"/>
          <w:marBottom w:val="0"/>
          <w:divBdr>
            <w:top w:val="none" w:sz="0" w:space="0" w:color="auto"/>
            <w:left w:val="none" w:sz="0" w:space="0" w:color="auto"/>
            <w:bottom w:val="none" w:sz="0" w:space="0" w:color="auto"/>
            <w:right w:val="none" w:sz="0" w:space="0" w:color="auto"/>
          </w:divBdr>
        </w:div>
        <w:div w:id="371419225">
          <w:marLeft w:val="1166"/>
          <w:marRight w:val="0"/>
          <w:marTop w:val="86"/>
          <w:marBottom w:val="0"/>
          <w:divBdr>
            <w:top w:val="none" w:sz="0" w:space="0" w:color="auto"/>
            <w:left w:val="none" w:sz="0" w:space="0" w:color="auto"/>
            <w:bottom w:val="none" w:sz="0" w:space="0" w:color="auto"/>
            <w:right w:val="none" w:sz="0" w:space="0" w:color="auto"/>
          </w:divBdr>
        </w:div>
        <w:div w:id="1243375910">
          <w:marLeft w:val="1166"/>
          <w:marRight w:val="0"/>
          <w:marTop w:val="86"/>
          <w:marBottom w:val="0"/>
          <w:divBdr>
            <w:top w:val="none" w:sz="0" w:space="0" w:color="auto"/>
            <w:left w:val="none" w:sz="0" w:space="0" w:color="auto"/>
            <w:bottom w:val="none" w:sz="0" w:space="0" w:color="auto"/>
            <w:right w:val="none" w:sz="0" w:space="0" w:color="auto"/>
          </w:divBdr>
        </w:div>
        <w:div w:id="32849057">
          <w:marLeft w:val="1166"/>
          <w:marRight w:val="0"/>
          <w:marTop w:val="86"/>
          <w:marBottom w:val="0"/>
          <w:divBdr>
            <w:top w:val="none" w:sz="0" w:space="0" w:color="auto"/>
            <w:left w:val="none" w:sz="0" w:space="0" w:color="auto"/>
            <w:bottom w:val="none" w:sz="0" w:space="0" w:color="auto"/>
            <w:right w:val="none" w:sz="0" w:space="0" w:color="auto"/>
          </w:divBdr>
        </w:div>
        <w:div w:id="33530214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groundloopdesign.com" TargetMode="External"/><Relationship Id="rId1" Type="http://schemas.openxmlformats.org/officeDocument/2006/relationships/hyperlink" Target="http://www.geotrai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360DA-1DAB-41E9-AC82-D6902CA3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Geothermal Training Institute</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Jeff Walton</cp:lastModifiedBy>
  <cp:revision>4</cp:revision>
  <cp:lastPrinted>2011-01-14T23:14:00Z</cp:lastPrinted>
  <dcterms:created xsi:type="dcterms:W3CDTF">2011-01-14T23:12:00Z</dcterms:created>
  <dcterms:modified xsi:type="dcterms:W3CDTF">2011-01-14T23:23:00Z</dcterms:modified>
</cp:coreProperties>
</file>